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13BCF9EE" w14:textId="06FA448D" w:rsidR="009A3B35" w:rsidRDefault="009A3B35" w:rsidP="009A3B35">
      <w:r>
        <w:rPr>
          <w:noProof/>
          <w:lang w:eastAsia="en-GB"/>
        </w:rPr>
        <mc:AlternateContent>
          <mc:Choice Requires="wps">
            <w:drawing>
              <wp:anchor distT="0" distB="0" distL="114300" distR="114300" simplePos="0" relativeHeight="251659264" behindDoc="0" locked="0" layoutInCell="1" allowOverlap="1" wp14:anchorId="16F18968" wp14:editId="4A249C08">
                <wp:simplePos x="0" y="0"/>
                <wp:positionH relativeFrom="column">
                  <wp:posOffset>-1041400</wp:posOffset>
                </wp:positionH>
                <wp:positionV relativeFrom="paragraph">
                  <wp:posOffset>-673100</wp:posOffset>
                </wp:positionV>
                <wp:extent cx="431800" cy="723900"/>
                <wp:effectExtent l="0" t="0" r="25400" b="19050"/>
                <wp:wrapNone/>
                <wp:docPr id="21" name="Rectangle 21"/>
                <wp:cNvGraphicFramePr/>
                <a:graphic xmlns:a="http://schemas.openxmlformats.org/drawingml/2006/main">
                  <a:graphicData uri="http://schemas.microsoft.com/office/word/2010/wordprocessingShape">
                    <wps:wsp>
                      <wps:cNvSpPr/>
                      <wps:spPr>
                        <a:xfrm>
                          <a:off x="0" y="0"/>
                          <a:ext cx="431800" cy="72390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784D40" id="Rectangle 21" o:spid="_x0000_s1026" style="position:absolute;margin-left:-82pt;margin-top:-53pt;width:34pt;height:5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cDskgIAAJUFAAAOAAAAZHJzL2Uyb0RvYy54bWysVE1v2zAMvQ/YfxB0X+2k6doGdYogRYYB&#10;XVu0HXpWZSkWIImapMTJfv0o2XHTD+ww7CKTEvlIPpO8uNwaTTbCBwW2oqOjkhJhOdTKrir683H5&#10;5YySEJmtmQYrKroTgV7OPn+6aN1UjKEBXQtPEMSGaesq2sTopkUReCMMC0fghMVHCd6wiKpfFbVn&#10;LaIbXYzL8mvRgq+dBy5CwNur7pHOMr6UgsdbKYOIRFcUc4v59Pl8Tmcxu2DTlWeuUbxPg/1DFoYp&#10;i0EHqCsWGVl79Q7KKO4hgIxHHEwBUioucg1Yzah8U81Dw5zItSA5wQ00hf8Hy282d56ouqLjESWW&#10;GfxH98gasystCN4hQa0LU7R7cHe+1wKKqdqt9CZ9sQ6yzaTuBlLFNhKOl5Pj0VmJ1HN8Oh0fn6OM&#10;KMWLs/MhfhNgSBIq6jF6ppJtrkPsTPcmKVYAreql0jorqU/EQnuyYfiHGefCxlF212vzA+ru/vSk&#10;HMLm1kouOYkDtCLV2VWWpbjTIsXQ9l5IpAhrGWfkAeF90NCwWnTXKeS+1MEjx8yACVliFQN2l/Vg&#10;+Rq7o6G3T64i9/bgXP4tsc558MiRwcbB2SgL/iMAjVT2kTt7TP+AmiQ+Q73DBvLQTVZwfKnwN16z&#10;EO+Yx1HCP4/rId7iITW0FYVeoqQB//uj+2SPHY6vlLQ4mhUNv9bMC0r0d4u9fz6aTNIsZ2VycjpG&#10;xR++PB++2LVZAPYGtjdml8VkH/VelB7ME26ReYqKT8xyjF1RHv1eWcRuZeAe4mI+z2Y4v47Fa/vg&#10;eAJPrKY2fdw+Me/6Xo44BDewH2M2fdPSnW3ytDBfR5Aq9/sLrz3fOPu5cfo9lZbLoZ6tXrbp7A8A&#10;AAD//wMAUEsDBBQABgAIAAAAIQBSw21i3wAAAAsBAAAPAAAAZHJzL2Rvd25yZXYueG1sTI/NTsMw&#10;EITvSLyDtUjcUrsVikqIU1X8SMCNBgmObrwkUeN1FLtNytOzOdHbN9rR7Ey+mVwnTjiE1pOG5UKB&#10;QKq8banW8Fm+JGsQIRqypvOEGs4YYFNcX+Ums36kDzztYi04hEJmNDQx9pmUoWrQmbDwPRLffvzg&#10;TGQ51NIOZuRw18mVUql0piX+0JgeHxusDruj07BdfZX98698Defx/VA+dd69jd9a395M2wcQEaf4&#10;b4a5PleHgjvt/ZFsEJ2GZJne8Zg4k0qZ2JPcz7DXsFYgi1xebij+AAAA//8DAFBLAQItABQABgAI&#10;AAAAIQC2gziS/gAAAOEBAAATAAAAAAAAAAAAAAAAAAAAAABbQ29udGVudF9UeXBlc10ueG1sUEsB&#10;Ai0AFAAGAAgAAAAhADj9If/WAAAAlAEAAAsAAAAAAAAAAAAAAAAALwEAAF9yZWxzLy5yZWxzUEsB&#10;Ai0AFAAGAAgAAAAhADZRwOySAgAAlQUAAA4AAAAAAAAAAAAAAAAALgIAAGRycy9lMm9Eb2MueG1s&#10;UEsBAi0AFAAGAAgAAAAhAFLDbWLfAAAACwEAAA8AAAAAAAAAAAAAAAAA7AQAAGRycy9kb3ducmV2&#10;LnhtbFBLBQYAAAAABAAEAPMAAAD4BQAAAAA=&#10;" fillcolor="#7b230b [2404]" strokecolor="#511707 [1604]" strokeweight="1pt"/>
            </w:pict>
          </mc:Fallback>
        </mc:AlternateContent>
      </w:r>
      <w:r>
        <w:rPr>
          <w:noProof/>
          <w:lang w:eastAsia="en-GB"/>
        </w:rPr>
        <mc:AlternateContent>
          <mc:Choice Requires="wps">
            <w:drawing>
              <wp:anchor distT="0" distB="0" distL="114300" distR="114300" simplePos="0" relativeHeight="251660288" behindDoc="0" locked="0" layoutInCell="1" allowOverlap="1" wp14:anchorId="36F68961" wp14:editId="2B0115B9">
                <wp:simplePos x="0" y="0"/>
                <wp:positionH relativeFrom="column">
                  <wp:posOffset>-1035050</wp:posOffset>
                </wp:positionH>
                <wp:positionV relativeFrom="paragraph">
                  <wp:posOffset>-571500</wp:posOffset>
                </wp:positionV>
                <wp:extent cx="2019300" cy="495300"/>
                <wp:effectExtent l="0" t="0" r="19050" b="19050"/>
                <wp:wrapNone/>
                <wp:docPr id="20" name="Rectangle 20"/>
                <wp:cNvGraphicFramePr/>
                <a:graphic xmlns:a="http://schemas.openxmlformats.org/drawingml/2006/main">
                  <a:graphicData uri="http://schemas.microsoft.com/office/word/2010/wordprocessingShape">
                    <wps:wsp>
                      <wps:cNvSpPr/>
                      <wps:spPr>
                        <a:xfrm>
                          <a:off x="0" y="0"/>
                          <a:ext cx="2019300" cy="49530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90B181" id="Rectangle 20" o:spid="_x0000_s1026" style="position:absolute;margin-left:-81.5pt;margin-top:-45pt;width:159pt;height:3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tcwjwIAAJYFAAAOAAAAZHJzL2Uyb0RvYy54bWysVFFP3DAMfp+0/xDlfbTHjgEneugEYprE&#10;AAETzyFNrpWSOHNy17v9+jlpr9wA7WHaS+rE9mf7q+2z8401bK0wtOAqPjkoOVNOQt26ZcV/PF59&#10;OuEsROFqYcCpim9V4Ofzjx/OOj9Th9CAqRUyAnFh1vmKNzH6WVEE2SgrwgF45UipAa2IdMVlUaPo&#10;CN2a4rAsvxQdYO0RpAqBXi97JZ9nfK2VjLdaBxWZqTjlFvOJ+XxOZzE/E7MlCt+0ckhD/EMWVrSO&#10;go5QlyIKtsL2DZRtJUIAHQ8k2AK0bqXKNVA1k/JVNQ+N8CrXQuQEP9IU/h+svFnfIWvrih8SPU5Y&#10;+kf3xJpwS6MYvRFBnQ8zsnvwdzjcAomp2o1Gm75UB9tkUrcjqWoTmaRHquv0c0ngknTT06MkE0zx&#10;4u0xxK8KLEtCxZHCZy7F+jrE3nRnkoIFMG191RqTL6lR1IVBthb0i4WUysVJdjcr+x3q/v34qBzD&#10;5t5KLjmJPbQiFdqXlqW4NSrFMO5eaeIoFZORR4S3QUMjatU/p5C7UkePHDMDJmRNVYzYfdaj5Z/Y&#10;PQ2DfXJVublH5/JvifXOo0eODC6OzrZ1gO8BGKJyiNzbU/p71CTxGeotdRBCP1rBy6uWfuO1CPFO&#10;IM0S/XnaD/GWDm2gqzgMEmcN4K/33pM9tThpOetoNisefq4EKs7MN0fNfzqZTtMw58v06Di1Lu5r&#10;nvc1bmUvgHpjQpvIyywm+2h2okawT7RGFikqqYSTFLviMuLuchH7nUGLSKrFIpvRAHsRr92Dlwk8&#10;sZra9HHzJNAPvRxpCm5gN8di9qqle9vk6WCxiqDb3O8vvA580/DnxhkWVdou+/ds9bJO578BAAD/&#10;/wMAUEsDBBQABgAIAAAAIQCP04S13wAAAAwBAAAPAAAAZHJzL2Rvd25yZXYueG1sTI/NTsMwEITv&#10;SLyDtUjcWrtBrSDEqSp+JOBGgwRHN16SqPE6it0m5em7OZXbt5rR7Ey2Hl0rjtiHxpOGxVyBQCq9&#10;bajS8FW8zu5BhGjImtYTajhhgHV+fZWZ1PqBPvG4jZXgEAqp0VDH2KVShrJGZ8Lcd0is/fremchn&#10;X0nbm4HDXSsTpVbSmYb4Q206fKqx3G8PTsMm+S66lz/5Fk7Dx754br17H360vr0ZN48gIo7xYoap&#10;PleHnDvt/IFsEK2G2WJ1x2Mi04NimCzLJcNu0hIFMs/k/xH5GQAA//8DAFBLAQItABQABgAIAAAA&#10;IQC2gziS/gAAAOEBAAATAAAAAAAAAAAAAAAAAAAAAABbQ29udGVudF9UeXBlc10ueG1sUEsBAi0A&#10;FAAGAAgAAAAhADj9If/WAAAAlAEAAAsAAAAAAAAAAAAAAAAALwEAAF9yZWxzLy5yZWxzUEsBAi0A&#10;FAAGAAgAAAAhADWe1zCPAgAAlgUAAA4AAAAAAAAAAAAAAAAALgIAAGRycy9lMm9Eb2MueG1sUEsB&#10;Ai0AFAAGAAgAAAAhAI/ThLXfAAAADAEAAA8AAAAAAAAAAAAAAAAA6QQAAGRycy9kb3ducmV2Lnht&#10;bFBLBQYAAAAABAAEAPMAAAD1BQAAAAA=&#10;" fillcolor="#7b230b [2404]" strokecolor="#511707 [1604]" strokeweight="1pt"/>
            </w:pict>
          </mc:Fallback>
        </mc:AlternateContent>
      </w:r>
      <w:r>
        <w:rPr>
          <w:noProof/>
          <w:lang w:eastAsia="en-GB"/>
        </w:rPr>
        <mc:AlternateContent>
          <mc:Choice Requires="wps">
            <w:drawing>
              <wp:anchor distT="0" distB="0" distL="114300" distR="114300" simplePos="0" relativeHeight="251661312" behindDoc="0" locked="0" layoutInCell="1" allowOverlap="1" wp14:anchorId="63AB189F" wp14:editId="35DC715E">
                <wp:simplePos x="0" y="0"/>
                <wp:positionH relativeFrom="column">
                  <wp:posOffset>-1035050</wp:posOffset>
                </wp:positionH>
                <wp:positionV relativeFrom="paragraph">
                  <wp:posOffset>-952500</wp:posOffset>
                </wp:positionV>
                <wp:extent cx="7651750" cy="501650"/>
                <wp:effectExtent l="0" t="0" r="25400" b="12700"/>
                <wp:wrapNone/>
                <wp:docPr id="19" name="Rectangle 19"/>
                <wp:cNvGraphicFramePr/>
                <a:graphic xmlns:a="http://schemas.openxmlformats.org/drawingml/2006/main">
                  <a:graphicData uri="http://schemas.microsoft.com/office/word/2010/wordprocessingShape">
                    <wps:wsp>
                      <wps:cNvSpPr/>
                      <wps:spPr>
                        <a:xfrm>
                          <a:off x="0" y="0"/>
                          <a:ext cx="7651750" cy="501650"/>
                        </a:xfrm>
                        <a:prstGeom prst="rect">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341E691" id="Rectangle 19" o:spid="_x0000_s1026" style="position:absolute;margin-left:-81.5pt;margin-top:-75pt;width:602.5pt;height:39.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xLbjQIAAJYFAAAOAAAAZHJzL2Uyb0RvYy54bWysVE1v2zAMvQ/YfxB0X20HTbsGdYqgRYcB&#10;XRv0Az2rshQLkERNUuJkv36U7LhB2+0w7GKTEvlIPpE8v9gaTTbCBwW2ptVRSYmwHBplVzV9erz+&#10;8pWSEJltmAYraroTgV7MP38679xMTKAF3QhPEMSGWedq2sboZkUReCsMC0fghMVLCd6wiKpfFY1n&#10;HaIbXUzK8qTowDfOAxch4OlVf0nnGV9KweOdlEFEomuKucX89fn7kr7F/JzNVp65VvEhDfYPWRim&#10;LAYdoa5YZGTt1Tsoo7iHADIecTAFSKm4yDVgNVX5ppqHljmRa0FyghtpCv8Plt9ulp6oBt/ujBLL&#10;DL7RPbLG7EoLgmdIUOfCDO0e3NIPWkAxVbuV3qQ/1kG2mdTdSKrYRsLx8PRkWp1OkXuOd9OyOkEZ&#10;YYpXb+dD/CbAkCTU1GP4zCXb3ITYm+5NUrAAWjXXSuuspEYRl9qTDcMnZpwLG6vsrtfmBzT9OSZQ&#10;7sPm3kouOYkDtCIV2peWpbjTIsXQ9l5I5AiLmWTkEeF90NCyRvTHKeTHMTNgQpZYxYjdZ/0H7J6G&#10;wT65itzco3P5t8R659EjRwYbR2ejLPiPADRSOUTu7ZGyA2qS+ALNDjvIQz9awfFrhc94w0JcMo+z&#10;hC+P+yHe4Udq6GoKg0RJC/7XR+fJHlscbynpcDZrGn6umReU6O8Wm/+sOj5Ow5yV4+npBBV/ePNy&#10;eGPX5hKwNyrcRI5nMdlHvRelB/OMa2SRouIVsxxj15RHv1cuY78zcBFxsVhkMxxgx+KNfXA8gSdW&#10;U5s+bp+Zd0MvR5yCW9jPMZu9aeneNnlaWKwjSJX7/ZXXgW8c/tysw6JK2+VQz1av63T+GwAA//8D&#10;AFBLAwQUAAYACAAAACEACE5hnuEAAAAOAQAADwAAAGRycy9kb3ducmV2LnhtbEyPzU7DMBCE70i8&#10;g7VI3Fo7AQoKcaqKHwm40SDB0Y2XJGq8jmK3SXl6Nie4ze6OZr/J15PrxBGH0HrSkCwVCKTK25Zq&#10;DR/l8+IORIiGrOk8oYYTBlgX52e5yawf6R2P21gLDqGQGQ1NjH0mZagadCYsfY/Et28/OBN5HGpp&#10;BzNyuOtkqtRKOtMSf2hMjw8NVvvtwWnYpJ9l//QjX8JpfNuXj513r+OX1pcX0+YeRMQp/plhxmd0&#10;KJhp5w9kg+g0LJLVFZeJs7pRrGaPuk5Z7Xh3myiQRS7/1yh+AQAA//8DAFBLAQItABQABgAIAAAA&#10;IQC2gziS/gAAAOEBAAATAAAAAAAAAAAAAAAAAAAAAABbQ29udGVudF9UeXBlc10ueG1sUEsBAi0A&#10;FAAGAAgAAAAhADj9If/WAAAAlAEAAAsAAAAAAAAAAAAAAAAALwEAAF9yZWxzLy5yZWxzUEsBAi0A&#10;FAAGAAgAAAAhAMm/EtuNAgAAlgUAAA4AAAAAAAAAAAAAAAAALgIAAGRycy9lMm9Eb2MueG1sUEsB&#10;Ai0AFAAGAAgAAAAhAAhOYZ7hAAAADgEAAA8AAAAAAAAAAAAAAAAA5wQAAGRycy9kb3ducmV2Lnht&#10;bFBLBQYAAAAABAAEAPMAAAD1BQAAAAA=&#10;" fillcolor="#7b230b [2404]" strokecolor="#511707 [1604]" strokeweight="1pt"/>
            </w:pict>
          </mc:Fallback>
        </mc:AlternateContent>
      </w:r>
      <w:r>
        <w:rPr>
          <w:noProof/>
          <w:lang w:eastAsia="en-GB"/>
        </w:rPr>
        <mc:AlternateContent>
          <mc:Choice Requires="wps">
            <w:drawing>
              <wp:anchor distT="0" distB="0" distL="114300" distR="114300" simplePos="0" relativeHeight="251665408" behindDoc="0" locked="0" layoutInCell="1" allowOverlap="1" wp14:anchorId="64F5E250" wp14:editId="47F7F59F">
                <wp:simplePos x="0" y="0"/>
                <wp:positionH relativeFrom="column">
                  <wp:posOffset>-1778000</wp:posOffset>
                </wp:positionH>
                <wp:positionV relativeFrom="paragraph">
                  <wp:posOffset>-584200</wp:posOffset>
                </wp:positionV>
                <wp:extent cx="11531600" cy="2628900"/>
                <wp:effectExtent l="0" t="0" r="0" b="114300"/>
                <wp:wrapNone/>
                <wp:docPr id="16" name="Arc 16"/>
                <wp:cNvGraphicFramePr/>
                <a:graphic xmlns:a="http://schemas.openxmlformats.org/drawingml/2006/main">
                  <a:graphicData uri="http://schemas.microsoft.com/office/word/2010/wordprocessingShape">
                    <wps:wsp>
                      <wps:cNvSpPr/>
                      <wps:spPr>
                        <a:xfrm flipV="1">
                          <a:off x="0" y="0"/>
                          <a:ext cx="11531600" cy="2628900"/>
                        </a:xfrm>
                        <a:prstGeom prst="arc">
                          <a:avLst>
                            <a:gd name="adj1" fmla="val 11186421"/>
                            <a:gd name="adj2" fmla="val 20179166"/>
                          </a:avLst>
                        </a:prstGeom>
                        <a:ln w="190500">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43F774" id="Arc 16" o:spid="_x0000_s1026" style="position:absolute;margin-left:-140pt;margin-top:-46pt;width:908pt;height:207pt;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531600,262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R+suwIAAP4FAAAOAAAAZHJzL2Uyb0RvYy54bWysVFtv0zAUfkfiP1h+Z2lC163V0qnaNIQ0&#10;2MQGe/Ycew3yDdu98ev57CRdgQkJxIt17pfvHJ+z861WZC18aK2paXk0okQYbpvWPNX08/3Vm1NK&#10;QmSmYcoaUdOdCPR8/vrV2cbNRGWXVjXCEwQxYbZxNV3G6GZFEfhSaBaOrBMGSmm9ZhGsfyoazzaI&#10;rlVRjUaTYmN947zlIgRILzslnef4Ugoeb6QMIhJVU9QW8+vz+5jeYn7GZk+euWXL+zLYP1ShWWuQ&#10;dB/qkkVGVr79LZRuubfBynjErS6slC0XuQd0U45+6eZuyZzIvQCc4PYwhf8Xln9c33rSNpjdhBLD&#10;NGa08JyAAzQbF2awuHO3vucCyNTnVnpNpGrdF3jmztEL2WZgd3tgxTYSDmFZHr8tJyMMgENZTarT&#10;KRiELLpIKaLzIb4TVpNE1JR5nsOy9XWIGdmmL481X0tKpFYY1JopUpbl6WRclf0sD8yqQzPgezIt&#10;J7kvpO3jghoSpyTKkA3KnY6OUV8SBKva5qpVKjNpK8WF8gR5USLnwsRxtlMr/cE2nRyNdt0h3kpj&#10;/zrxeBAjZ97vFClDcJAEOmUgTMh3WGcq7pTo6vskJMaVMO3qe6mkDEWOBOvkJtHA3rFv7E+OvX1y&#10;FfkT/Y3z3iNntibunXVrrH+p7LgdSpad/YBA13eC4NE2O2yqt90XDo5ftViUaxbiLfNYBSwX7lC8&#10;wSOVxRRtT1GytP77S/Jkj68ELSUb3ICahm8r5gUl6r3BJ5uW43E6GpkZH59UYPyh5vFQY1b6wmIt&#10;sJyoLpPJPqqBlN7qB5yrRcoKFTMcuWvKox+Yi9jdJhw8LhaLbIZD4Vi8NneOD1NPK3u/fWDe9b8l&#10;4qd9tMO96Le7+1/Ptmkexi5W0co2JuUzrj2DIwPqpyt2yGer57M9/wEAAP//AwBQSwMEFAAGAAgA&#10;AAAhAEKcsjnfAAAADQEAAA8AAABkcnMvZG93bnJldi54bWxMj8FOwzAQRO9I/IO1SNxaBxdKCXEq&#10;BKrgSouQuDmxiaPaayt2W/P3bE9wm90dzb5p1sU7djRTGgNKuJlXwAz2QY84SPjYbWYrYCkr1MoF&#10;NBJ+TIJ1e3nRqFqHE76b4zYPjEIw1UqCzTnWnKfeGq/SPESDdPsOk1eZxmngelInCveOi6pacq9G&#10;pA9WRfNsTb/fHrwEF72IX+7N3nef+9fNbdkVn1+kvL4qT4/Asin5zwxnfEKHlpi6cECdmJMwE6uK&#10;ymRSD4LE2XK3WJLqJCwErXjb8P8t2l8AAAD//wMAUEsBAi0AFAAGAAgAAAAhALaDOJL+AAAA4QEA&#10;ABMAAAAAAAAAAAAAAAAAAAAAAFtDb250ZW50X1R5cGVzXS54bWxQSwECLQAUAAYACAAAACEAOP0h&#10;/9YAAACUAQAACwAAAAAAAAAAAAAAAAAvAQAAX3JlbHMvLnJlbHNQSwECLQAUAAYACAAAACEAuhkf&#10;rLsCAAD+BQAADgAAAAAAAAAAAAAAAAAuAgAAZHJzL2Uyb0RvYy54bWxQSwECLQAUAAYACAAAACEA&#10;QpyyOd8AAAANAQAADwAAAAAAAAAAAAAAAAAVBQAAZHJzL2Rvd25yZXYueG1sUEsFBgAAAAAEAAQA&#10;8wAAACEGAAAAAA==&#10;" path="m598727,731185nsc1539611,297990,3447538,17480,5566656,784v992601,-7820,1977234,42945,2858478,147377l5765800,1314450,598727,731185xem598727,731185nfc1539611,297990,3447538,17480,5566656,784v992601,-7820,1977234,42945,2858478,147377e" filled="f" strokecolor="#d0c3b0 [1943]" strokeweight="15pt">
                <v:stroke joinstyle="miter"/>
                <v:path arrowok="t" o:connecttype="custom" o:connectlocs="598727,731185;5566656,784;8425134,148161" o:connectangles="0,0,0"/>
              </v:shape>
            </w:pict>
          </mc:Fallback>
        </mc:AlternateContent>
      </w:r>
      <w:r w:rsidRPr="0013493B">
        <w:rPr>
          <w:noProof/>
          <w:color w:val="FF0000"/>
          <w:lang w:eastAsia="en-GB"/>
        </w:rPr>
        <mc:AlternateContent>
          <mc:Choice Requires="wps">
            <w:drawing>
              <wp:anchor distT="0" distB="0" distL="114300" distR="114300" simplePos="0" relativeHeight="251666432" behindDoc="0" locked="0" layoutInCell="1" allowOverlap="1" wp14:anchorId="0E96B772" wp14:editId="22AC7934">
                <wp:simplePos x="0" y="0"/>
                <wp:positionH relativeFrom="column">
                  <wp:posOffset>-1701800</wp:posOffset>
                </wp:positionH>
                <wp:positionV relativeFrom="paragraph">
                  <wp:posOffset>-374650</wp:posOffset>
                </wp:positionV>
                <wp:extent cx="11531600" cy="2628900"/>
                <wp:effectExtent l="0" t="0" r="0" b="152400"/>
                <wp:wrapNone/>
                <wp:docPr id="17" name="Arc 17"/>
                <wp:cNvGraphicFramePr/>
                <a:graphic xmlns:a="http://schemas.openxmlformats.org/drawingml/2006/main">
                  <a:graphicData uri="http://schemas.microsoft.com/office/word/2010/wordprocessingShape">
                    <wps:wsp>
                      <wps:cNvSpPr/>
                      <wps:spPr>
                        <a:xfrm flipV="1">
                          <a:off x="0" y="0"/>
                          <a:ext cx="11531600" cy="2628900"/>
                        </a:xfrm>
                        <a:prstGeom prst="arc">
                          <a:avLst>
                            <a:gd name="adj1" fmla="val 11186421"/>
                            <a:gd name="adj2" fmla="val 20179166"/>
                          </a:avLst>
                        </a:prstGeom>
                        <a:ln w="254000">
                          <a:solidFill>
                            <a:schemeClr val="accent1">
                              <a:lumMod val="60000"/>
                              <a:lumOff val="4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F737B" id="Arc 17" o:spid="_x0000_s1026" style="position:absolute;margin-left:-134pt;margin-top:-29.5pt;width:908pt;height:207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531600,2628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THAvgIAAP4FAAAOAAAAZHJzL2Uyb0RvYy54bWysVNtOGzEQfa/Uf7D8XjabhgARGxSBqCpR&#10;QIWWZ+O1yVa+1XZufH2P7U1IW1SpVV8sj+d6zozn9GytFVkKHzprGlofDCgRhtu2M08N/XJ/+e6Y&#10;khCZaZmyRjR0IwI9m759c7pyEzG0c6ta4QmCmDBZuYbOY3STqgp8LjQLB9YJA6W0XrMI0T9VrWcr&#10;RNeqGg4G42plfeu85SIEvF4UJZ3m+FIKHm+kDCIS1VDUFvPp8/mYzmp6yiZPnrl5x/sy2D9UoVln&#10;kHQX6oJFRha++y2U7ri3wcp4wK2urJQdFxkD0NSDX9DczZkTGQvICW5HU/h/Yfn18taTrkXvjigx&#10;TKNHM88JJFCzcmECizt363sp4JpwrqXXRKrOfYVnRg4sZJ2J3eyIFetIOB7r+vB9PR6gARzK4Xh4&#10;fAIBIasSKUV0PsQPwmqSLg1lnuewbHkVYma27ctj7beaEqkVGrVkitR1fTweDeu+l3tmw30z8Ht0&#10;Uo/Hfdo+LgrYJk5JlCErFHg4GqC+9BCs6trLTqkspKkU58oT5EWJnAsTC3q10J9sW94BtKBDvIXG&#10;/JXnFHMLOs93ipQp2EuCepTBY2K+cJ1vcaNEqe+zkGhX4rTU93pJhVplYJ3cJADsHHtgf3Ls7ZOr&#10;yJ/ob5x3HjmzNXHnrDtj/Wtlx3XuHsDLYr9loOBOFDzadoNJ9bZ84eD4ZYdBuWIh3jKPUcBwYQ/F&#10;GxxSWXTR9jdK5tY/v/ae7PGVoKVkhR3Q0PB9wbygRH00+GQn9WiUlkYWRodHQwh+X/O4rzELfW4x&#10;FhhOVJevyT6q7VV6qx+wrmYpK1TMcORuKI9+K5zHspuw8LiYzbIZFoVj8crcOb7tehrZ+/UD867/&#10;LRE/7dpu9wWb5OkuQ/Bim/ph7GwRrexiUr7w2gtYMrj9tMX25Wz1sranPwAAAP//AwBQSwMEFAAG&#10;AAgAAAAhAAWVf+ngAAAADQEAAA8AAABkcnMvZG93bnJldi54bWxMj8FOwzAQRO9I/IO1SNxah0Kq&#10;NsSpKBJFHCl8gBMvSUi8jmKndfl6Nie4ze6OZt/ku2h7ccLRt44U3C0TEEiVMy3VCj4/XhYbED5o&#10;Mrp3hAou6GFXXF/lOjPuTO94OoZacAj5TCtoQhgyKX3VoNV+6QYkvn250erA41hLM+ozh9terpJk&#10;La1uiT80esDnBqvuOFkFXfndxMtbPPzst6+ma+3+0E1Rqdub+PQIImAMf2aY8RkdCmYq3UTGi17B&#10;YrXecJnAKt2ymC3pw7wqFdynaQKyyOX/FsUvAAAA//8DAFBLAQItABQABgAIAAAAIQC2gziS/gAA&#10;AOEBAAATAAAAAAAAAAAAAAAAAAAAAABbQ29udGVudF9UeXBlc10ueG1sUEsBAi0AFAAGAAgAAAAh&#10;ADj9If/WAAAAlAEAAAsAAAAAAAAAAAAAAAAALwEAAF9yZWxzLy5yZWxzUEsBAi0AFAAGAAgAAAAh&#10;AADJMcC+AgAA/gUAAA4AAAAAAAAAAAAAAAAALgIAAGRycy9lMm9Eb2MueG1sUEsBAi0AFAAGAAgA&#10;AAAhAAWVf+ngAAAADQEAAA8AAAAAAAAAAAAAAAAAGAUAAGRycy9kb3ducmV2LnhtbFBLBQYAAAAA&#10;BAAEAPMAAAAlBgAAAAA=&#10;" path="m598727,731185nsc1539611,297990,3447538,17480,5566656,784v992601,-7820,1977234,42945,2858478,147377l5765800,1314450,598727,731185xem598727,731185nfc1539611,297990,3447538,17480,5566656,784v992601,-7820,1977234,42945,2858478,147377e" filled="f" strokecolor="#ee6d49 [1940]" strokeweight="20pt">
                <v:stroke joinstyle="miter"/>
                <v:path arrowok="t" o:connecttype="custom" o:connectlocs="598727,731185;5566656,784;8425134,148161" o:connectangles="0,0,0"/>
              </v:shape>
            </w:pict>
          </mc:Fallback>
        </mc:AlternateContent>
      </w:r>
      <w:r>
        <w:rPr>
          <w:noProof/>
          <w:lang w:eastAsia="en-GB"/>
        </w:rPr>
        <mc:AlternateContent>
          <mc:Choice Requires="wps">
            <w:drawing>
              <wp:anchor distT="0" distB="0" distL="114300" distR="114300" simplePos="0" relativeHeight="251667456" behindDoc="0" locked="0" layoutInCell="1" allowOverlap="1" wp14:anchorId="246624E3" wp14:editId="7DA1EC88">
                <wp:simplePos x="0" y="0"/>
                <wp:positionH relativeFrom="column">
                  <wp:posOffset>-1035050</wp:posOffset>
                </wp:positionH>
                <wp:positionV relativeFrom="paragraph">
                  <wp:posOffset>-572135</wp:posOffset>
                </wp:positionV>
                <wp:extent cx="11963400" cy="1879600"/>
                <wp:effectExtent l="114300" t="152400" r="0" b="0"/>
                <wp:wrapNone/>
                <wp:docPr id="18" name="Arc 18"/>
                <wp:cNvGraphicFramePr/>
                <a:graphic xmlns:a="http://schemas.openxmlformats.org/drawingml/2006/main">
                  <a:graphicData uri="http://schemas.microsoft.com/office/word/2010/wordprocessingShape">
                    <wps:wsp>
                      <wps:cNvSpPr/>
                      <wps:spPr>
                        <a:xfrm flipH="1">
                          <a:off x="0" y="0"/>
                          <a:ext cx="11963400" cy="1879600"/>
                        </a:xfrm>
                        <a:prstGeom prst="arc">
                          <a:avLst>
                            <a:gd name="adj1" fmla="val 12424660"/>
                            <a:gd name="adj2" fmla="val 0"/>
                          </a:avLst>
                        </a:prstGeom>
                        <a:ln w="254000">
                          <a:solidFill>
                            <a:schemeClr val="accent1">
                              <a:lumMod val="60000"/>
                              <a:lumOff val="4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1583AA" id="Arc 18" o:spid="_x0000_s1026" style="position:absolute;margin-left:-81.5pt;margin-top:-45.05pt;width:942pt;height:148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963400,1879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2ZStwIAAPcFAAAOAAAAZHJzL2Uyb0RvYy54bWysVNtOGzEQfa/Uf7D8XjabhgARGxSBaCtR&#10;QIWKZ+O1yVa+1XaySb++x97dkBZUqVVfrBnPzJn7nJ5ttCJr4UNjTUXLgxElwnBbN+apol/vL98d&#10;UxIiMzVT1oiKbkWgZ/O3b05bNxNju7SqFp4AxIRZ6yq6jNHNiiLwpdAsHFgnDITSes0iWP9U1J61&#10;QNeqGI9G06K1vnbechECfi86IZ1nfCkFjzdSBhGJqihii/n1+X1MbzE/ZbMnz9yy4X0Y7B+i0Kwx&#10;cLqDumCRkZVvXkDphnsbrIwH3OrCStlwkXNANuXot2zulsyJnAuKE9yuTOH/wfLr9a0nTY3eoVOG&#10;afRo4TkBh9K0Lsygcedufc8FkCnPjfSaSNW4j7DMmSMXssmF3e4KKzaRcHyW5cn0/WSEBnAIy+Oj&#10;kykYQBYdUkJ0PsQPwmqSiIoyzzMsW1+FmCtb9+Gx+ltJidQKjVozRcrxZDyZTode7qmN99UGfz0g&#10;PA8eE7oypK3o+BBBjrLfYFVTXzZKJWkeR3GuPIFDxMa5MLFLW630Z1t3/0iqSwt4K43B674T5uB9&#10;h5Rz33OCeJTBZyp5V+RMxa0SXXxfhESfUjG7+NKGvAypq6ky0E5mEgnsDPvE/mTY6ydTkbfnb4x3&#10;FtmzNXFnrBtj/Wthx03Zj4Hs9IcKdHmnEjzaeosR9bbb3eD4ZYMJuWIh3jKPGcBU4QDFGzxSWXTR&#10;9hQlS+t/vPaf9LFDkFLSYvkrGr6vmBeUqE8G23VSTibpWmRmcng0BuP3JY/7ErPS5xZjgalEdJlM&#10;+lENpPRWP+BOLZJXiJjh8F1RHv3AnMfuKOHScbFYZDVcCMfilblzfOh6Gtn7zQPzrl+TiBW7tsOh&#10;YLM83d0QPOumfhi7WEUrm5iEz3XtGVwXUL+cr30+az3f6/lPAAAA//8DAFBLAwQUAAYACAAAACEA&#10;xCwBKOIAAAANAQAADwAAAGRycy9kb3ducmV2LnhtbEyPzU7DMBCE70i8g7VI3Fo7QaQ0xKlQgBNC&#10;9E9wdWM3iYjXVuym4e3ZnuC2uzOa/aZYTbZnoxlC51BCMhfADNZOd9hI2O9eZw/AQlSoVe/QSPgx&#10;AVbl9VWhcu3OuDHjNjaMQjDkSkIbo885D3VrrApz5w2SdnSDVZHWoeF6UGcKtz1Phci4VR3Sh1Z5&#10;U7Wm/t6erISv6kWvP6vs+d0v1uPH27GaNr6T8vZmenoEFs0U/8xwwSd0KInp4E6oA+slzJLsjspE&#10;mpYiAXaxLNKETgcJqbhfAi8L/r9F+QsAAP//AwBQSwECLQAUAAYACAAAACEAtoM4kv4AAADhAQAA&#10;EwAAAAAAAAAAAAAAAAAAAAAAW0NvbnRlbnRfVHlwZXNdLnhtbFBLAQItABQABgAIAAAAIQA4/SH/&#10;1gAAAJQBAAALAAAAAAAAAAAAAAAAAC8BAABfcmVscy8ucmVsc1BLAQItABQABgAIAAAAIQBGB2ZS&#10;twIAAPcFAAAOAAAAAAAAAAAAAAAAAC4CAABkcnMvZTJvRG9jLnhtbFBLAQItABQABgAIAAAAIQDE&#10;LAEo4gAAAA0BAAAPAAAAAAAAAAAAAAAAABEFAABkcnMvZG93bnJldi54bWxQSwUGAAAAAAQABADz&#10;AAAAIAYAAAAA&#10;" path="m4224511,41465nsc4866361,10474,5536842,-3316,6207838,672v3213311,19100,5755562,433916,5755562,939128l5981700,939800,4224511,41465xem4224511,41465nfc4866361,10474,5536842,-3316,6207838,672v3213311,19100,5755562,433916,5755562,939128e" filled="f" strokecolor="#ee6d49 [1940]" strokeweight="20pt">
                <v:stroke joinstyle="miter"/>
                <v:path arrowok="t" o:connecttype="custom" o:connectlocs="4224511,41465;6207838,672;11963400,939800" o:connectangles="0,0,0"/>
              </v:shape>
            </w:pict>
          </mc:Fallback>
        </mc:AlternateContent>
      </w:r>
      <w:r>
        <w:rPr>
          <w:noProof/>
          <w:lang w:eastAsia="en-GB"/>
        </w:rPr>
        <mc:AlternateContent>
          <mc:Choice Requires="wps">
            <w:drawing>
              <wp:anchor distT="0" distB="0" distL="114300" distR="114300" simplePos="0" relativeHeight="251664384" behindDoc="0" locked="0" layoutInCell="1" allowOverlap="1" wp14:anchorId="47FC15F7" wp14:editId="2CE3889D">
                <wp:simplePos x="0" y="0"/>
                <wp:positionH relativeFrom="column">
                  <wp:posOffset>-1035050</wp:posOffset>
                </wp:positionH>
                <wp:positionV relativeFrom="paragraph">
                  <wp:posOffset>-374650</wp:posOffset>
                </wp:positionV>
                <wp:extent cx="11963400" cy="1879600"/>
                <wp:effectExtent l="95250" t="133350" r="0" b="0"/>
                <wp:wrapNone/>
                <wp:docPr id="15" name="Arc 15"/>
                <wp:cNvGraphicFramePr/>
                <a:graphic xmlns:a="http://schemas.openxmlformats.org/drawingml/2006/main">
                  <a:graphicData uri="http://schemas.microsoft.com/office/word/2010/wordprocessingShape">
                    <wps:wsp>
                      <wps:cNvSpPr/>
                      <wps:spPr>
                        <a:xfrm flipH="1">
                          <a:off x="0" y="0"/>
                          <a:ext cx="11963400" cy="1879600"/>
                        </a:xfrm>
                        <a:prstGeom prst="arc">
                          <a:avLst>
                            <a:gd name="adj1" fmla="val 12424660"/>
                            <a:gd name="adj2" fmla="val 0"/>
                          </a:avLst>
                        </a:prstGeom>
                        <a:ln w="190500">
                          <a:solidFill>
                            <a:schemeClr val="accent4">
                              <a:lumMod val="60000"/>
                              <a:lumOff val="40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8A350" id="Arc 15" o:spid="_x0000_s1026" style="position:absolute;margin-left:-81.5pt;margin-top:-29.5pt;width:942pt;height:148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1963400,1879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kp1tQIAAPcFAAAOAAAAZHJzL2Uyb0RvYy54bWysVFtv0zAUfkfiP1h+Z2lKVtZq6VRtGiCN&#10;bWJDe/Ycew3yDdu98ev57CRdgQkJxIvlcz/fuZ2ebbUia+FDa01Ny6MRJcJw27TmqaZf7i/fnFAS&#10;IjMNU9aImu5EoGfz169ON24mxnZpVSM8gRMTZhtX02WMblYUgS+FZuHIOmEglNZrFkH6p6LxbAPv&#10;WhXj0WhSbKxvnLdchADuRSek8+xfSsHjjZRBRKJqitxifn1+H9NbzE/Z7Mkzt2x5nwb7hyw0aw2C&#10;7l1dsMjIyre/udIt9zZYGY+41YWVsuUiYwCacvQLmrslcyJjQXGC25cp/D+3/Hp960nboHfHlBim&#10;0aOF5wQUSrNxYQaNO3freyrgm3BupddEqtZ9gGVGDixkmwu72xdWbCPhYJbldPK2GqEBHMLy5N10&#10;AgIui85T8uh8iO+F1SR9aso8z27Z+irEXNmmT481X0tKpFZo1JopUo6rcTWZDL08UBsfqg3xeoeI&#10;PERM3pUhG2Q2HR0jscQIVrXNZatUJtI4inPlCQIiN86FiVXWUyv9yTYdH6A6WPC30hi8jg3ge7R5&#10;sJOnjP0gCPJRBsxU8q7I+Rd3SnT5fRYSfUrF7PJ7KaWyr6ky0E5mEgD2hj2wPxn2+slU5O35G+O9&#10;RY5sTdwb69ZY/1LacTukLDv9oQId7lSCR9vsMKLedrsbHL9sMSFXLMRb5jEDmCocoHiDRyqLLtr+&#10;R8nS+u8v8ZM+dghSSjZY/pqGbyvmBSXqo8F2TcuqStciE9XxuzEIfyh5PJSYlT63GAtMJbLL36Qf&#10;1fCV3uoH3KlFigoRMxyxa8qjH4jz2B0lXDouFoushgvhWLwyd44PXU8je799YN71axKxYtd2OBRs&#10;lqe7W6xn3dQPYxeraGUbk/C5rj2B64LfT+frkM5az/d6/gMAAP//AwBQSwMEFAAGAAgAAAAhADEb&#10;gcviAAAADQEAAA8AAABkcnMvZG93bnJldi54bWxMj1tLw0AQhd8F/8Mygm/t5qKtxmyKFAQREXoR&#10;9G2bHTfB7GzIbtr4750+6dt3mMOZc8rV5DpxxCG0nhSk8wQEUu1NS1bBfvc0uwMRoiajO0+o4AcD&#10;rKrLi1IXxp9og8dttIJDKBRaQRNjX0gZ6gadDnPfI/Htyw9OR5aDlWbQJw53ncySZCGdbok/NLrH&#10;dYP193Z0Cuqon9/D7s1Odj2Mn5v9Tf768qHU9dX0+AAi4hT/zHCuz9Wh4k4HP5IJolMwSxc5j4lM&#10;t/cMZ8syS5kOCrJ8mYCsSvl/RfULAAD//wMAUEsBAi0AFAAGAAgAAAAhALaDOJL+AAAA4QEAABMA&#10;AAAAAAAAAAAAAAAAAAAAAFtDb250ZW50X1R5cGVzXS54bWxQSwECLQAUAAYACAAAACEAOP0h/9YA&#10;AACUAQAACwAAAAAAAAAAAAAAAAAvAQAAX3JlbHMvLnJlbHNQSwECLQAUAAYACAAAACEA7QpKdbUC&#10;AAD3BQAADgAAAAAAAAAAAAAAAAAuAgAAZHJzL2Uyb0RvYy54bWxQSwECLQAUAAYACAAAACEAMRuB&#10;y+IAAAANAQAADwAAAAAAAAAAAAAAAAAPBQAAZHJzL2Rvd25yZXYueG1sUEsFBgAAAAAEAAQA8wAA&#10;AB4GAAAAAA==&#10;" path="m4224511,41465nsc4866361,10474,5536842,-3316,6207838,672v3213311,19100,5755562,433916,5755562,939128l5981700,939800,4224511,41465xem4224511,41465nfc4866361,10474,5536842,-3316,6207838,672v3213311,19100,5755562,433916,5755562,939128e" filled="f" strokecolor="#d0c3b0 [1943]" strokeweight="15pt">
                <v:stroke joinstyle="miter"/>
                <v:path arrowok="t" o:connecttype="custom" o:connectlocs="4224511,41465;6207838,672;11963400,939800" o:connectangles="0,0,0"/>
              </v:shape>
            </w:pict>
          </mc:Fallback>
        </mc:AlternateContent>
      </w:r>
    </w:p>
    <w:p w14:paraId="53CCE452" w14:textId="3AEBD9AF" w:rsidR="009A3B35" w:rsidRDefault="00E54749" w:rsidP="009A3B35">
      <w:r w:rsidRPr="00EB7A4E">
        <w:rPr>
          <w:noProof/>
          <w:lang w:eastAsia="en-GB"/>
        </w:rPr>
        <w:drawing>
          <wp:inline distT="0" distB="0" distL="0" distR="0" wp14:anchorId="050AF29B" wp14:editId="10E1A056">
            <wp:extent cx="1538624" cy="1209675"/>
            <wp:effectExtent l="0" t="0" r="0" b="0"/>
            <wp:docPr id="8" name="Picture 8"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nterburyteach.org.uk/uploads/images/schools/hoath-school-log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51776" cy="1220015"/>
                    </a:xfrm>
                    <a:prstGeom prst="rect">
                      <a:avLst/>
                    </a:prstGeom>
                    <a:noFill/>
                    <a:ln>
                      <a:noFill/>
                    </a:ln>
                  </pic:spPr>
                </pic:pic>
              </a:graphicData>
            </a:graphic>
          </wp:inline>
        </w:drawing>
      </w:r>
      <w:r w:rsidR="009A3B35">
        <w:rPr>
          <w:noProof/>
          <w:lang w:eastAsia="en-GB"/>
        </w:rPr>
        <mc:AlternateContent>
          <mc:Choice Requires="wps">
            <w:drawing>
              <wp:anchor distT="45720" distB="45720" distL="114300" distR="114300" simplePos="0" relativeHeight="251663360" behindDoc="0" locked="0" layoutInCell="1" allowOverlap="1" wp14:anchorId="2FFCA762" wp14:editId="0AAE24DC">
                <wp:simplePos x="0" y="0"/>
                <wp:positionH relativeFrom="column">
                  <wp:posOffset>1066165</wp:posOffset>
                </wp:positionH>
                <wp:positionV relativeFrom="paragraph">
                  <wp:posOffset>57150</wp:posOffset>
                </wp:positionV>
                <wp:extent cx="5547360" cy="1108636"/>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47360" cy="1108636"/>
                        </a:xfrm>
                        <a:prstGeom prst="rect">
                          <a:avLst/>
                        </a:prstGeom>
                        <a:noFill/>
                        <a:ln w="9525">
                          <a:noFill/>
                          <a:miter lim="800000"/>
                          <a:headEnd/>
                          <a:tailEnd/>
                        </a:ln>
                      </wps:spPr>
                      <wps:txbx>
                        <w:txbxContent>
                          <w:p w14:paraId="636D45F5" w14:textId="43440D77" w:rsidR="009A3B35" w:rsidRPr="005A7489" w:rsidRDefault="0013493B" w:rsidP="009A3B35">
                            <w:pPr>
                              <w:jc w:val="center"/>
                              <w:rPr>
                                <w:rFonts w:ascii="Rosmatika" w:hAnsi="Rosmatika"/>
                                <w:b/>
                                <w:color w:val="521807" w:themeColor="accent1" w:themeShade="80"/>
                                <w:sz w:val="64"/>
                                <w:szCs w:val="56"/>
                              </w:rPr>
                            </w:pPr>
                            <w:r>
                              <w:rPr>
                                <w:rFonts w:ascii="Rosmatika" w:hAnsi="Rosmatika"/>
                                <w:b/>
                                <w:color w:val="521807" w:themeColor="accent1" w:themeShade="80"/>
                                <w:sz w:val="64"/>
                                <w:szCs w:val="56"/>
                              </w:rPr>
                              <w:t>Hoath</w:t>
                            </w:r>
                            <w:r w:rsidR="009A3B35" w:rsidRPr="005A7489">
                              <w:rPr>
                                <w:rFonts w:ascii="Rosmatika" w:hAnsi="Rosmatika"/>
                                <w:b/>
                                <w:color w:val="521807" w:themeColor="accent1" w:themeShade="80"/>
                                <w:sz w:val="64"/>
                                <w:szCs w:val="56"/>
                              </w:rPr>
                              <w:t xml:space="preserve"> Primary School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FCA762" id="_x0000_t202" coordsize="21600,21600" o:spt="202" path="m,l,21600r21600,l21600,xe">
                <v:stroke joinstyle="miter"/>
                <v:path gradientshapeok="t" o:connecttype="rect"/>
              </v:shapetype>
              <v:shape id="Text Box 2" o:spid="_x0000_s1026" type="#_x0000_t202" style="position:absolute;margin-left:83.95pt;margin-top:4.5pt;width:436.8pt;height:87.3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bcLDAIAAPUDAAAOAAAAZHJzL2Uyb0RvYy54bWysU9tuGyEQfa/Uf0C813uJb1l5HaVJU1VK&#10;L1LSD8As60UFhgL2rvv1HVjHWbVvVXlAwMycmXNm2NwMWpGjcF6CqWkxyykRhkMjzb6m358f3q0p&#10;8YGZhikwoqYn4enN9u2bTW8rUUIHqhGOIIjxVW9r2oVgqyzzvBOa+RlYYdDYgtMs4NXts8axHtG1&#10;yso8X2Y9uMY64MJ7fL0fjXSb8NtW8PC1bb0IRNUUawtpd2nfxT3bbli1d8x2kp/LYP9QhWbSYNIL&#10;1D0LjByc/AtKS+7AQxtmHHQGbSu5SByQTZH/weapY1YkLiiOtxeZ/P+D5V+O3xyRTU3LYkWJYRqb&#10;9CyGQN7DQMqoT299hW5PFh3DgM/Y58TV20fgPzwxcNcxsxe3zkHfCdZgfUWMzCahI46PILv+MzSY&#10;hh0CJKChdTqKh3IQRMc+nS69iaVwfFws5qurJZo42ooiXy+vlikHq17CrfPhowBN4qGmDpuf4Nnx&#10;0YdYDqteXGI2Aw9SqTQAypC+pteLcpECJhYtA86nkrqm6zyucWIiyw+mScGBSTWeMYEyZ9qR6cg5&#10;DLsBHaMWO2hOKICDcQ7x3+ChA/eLkh5nsKb+54E5QYn6ZFDE62I+j0ObLvPFqsSLm1p2UwszHKFq&#10;GigZj3chDfrI9RbFbmWS4bWSc604W0md8z+Iwzu9J6/X37r9DQAA//8DAFBLAwQUAAYACAAAACEA&#10;FQQDk94AAAAKAQAADwAAAGRycy9kb3ducmV2LnhtbEyPzU7DMBCE70i8g7WVuFG70KZNGqdCIK4g&#10;+oPEzY23SUS8jmK3CW/P9gS3Hc1o9pt8M7pWXLAPjScNs6kCgVR621ClYb97vV+BCNGQNa0n1PCD&#10;ATbF7U1uMusH+sDLNlaCSyhkRkMdY5dJGcoanQlT3yGxd/K9M5FlX0nbm4HLXSsflEqkMw3xh9p0&#10;+Fxj+b09Ow2Ht9PX51y9Vy9u0Q1+VJJcKrW+m4xPaxARx/gXhis+o0PBTEd/JhtEyzpZphzVkPKk&#10;q6/mswWII1+rxwRkkcv/E4pfAAAA//8DAFBLAQItABQABgAIAAAAIQC2gziS/gAAAOEBAAATAAAA&#10;AAAAAAAAAAAAAAAAAABbQ29udGVudF9UeXBlc10ueG1sUEsBAi0AFAAGAAgAAAAhADj9If/WAAAA&#10;lAEAAAsAAAAAAAAAAAAAAAAALwEAAF9yZWxzLy5yZWxzUEsBAi0AFAAGAAgAAAAhAODBtwsMAgAA&#10;9QMAAA4AAAAAAAAAAAAAAAAALgIAAGRycy9lMm9Eb2MueG1sUEsBAi0AFAAGAAgAAAAhABUEA5Pe&#10;AAAACgEAAA8AAAAAAAAAAAAAAAAAZgQAAGRycy9kb3ducmV2LnhtbFBLBQYAAAAABAAEAPMAAABx&#10;BQAAAAA=&#10;" filled="f" stroked="f">
                <v:textbox>
                  <w:txbxContent>
                    <w:p w14:paraId="636D45F5" w14:textId="43440D77" w:rsidR="009A3B35" w:rsidRPr="005A7489" w:rsidRDefault="0013493B" w:rsidP="009A3B35">
                      <w:pPr>
                        <w:jc w:val="center"/>
                        <w:rPr>
                          <w:rFonts w:ascii="Rosmatika" w:hAnsi="Rosmatika"/>
                          <w:b/>
                          <w:color w:val="521807" w:themeColor="accent1" w:themeShade="80"/>
                          <w:sz w:val="64"/>
                          <w:szCs w:val="56"/>
                        </w:rPr>
                      </w:pPr>
                      <w:bookmarkStart w:id="1" w:name="_GoBack"/>
                      <w:r>
                        <w:rPr>
                          <w:rFonts w:ascii="Rosmatika" w:hAnsi="Rosmatika"/>
                          <w:b/>
                          <w:color w:val="521807" w:themeColor="accent1" w:themeShade="80"/>
                          <w:sz w:val="64"/>
                          <w:szCs w:val="56"/>
                        </w:rPr>
                        <w:t>Hoath</w:t>
                      </w:r>
                      <w:r w:rsidR="009A3B35" w:rsidRPr="005A7489">
                        <w:rPr>
                          <w:rFonts w:ascii="Rosmatika" w:hAnsi="Rosmatika"/>
                          <w:b/>
                          <w:color w:val="521807" w:themeColor="accent1" w:themeShade="80"/>
                          <w:sz w:val="64"/>
                          <w:szCs w:val="56"/>
                        </w:rPr>
                        <w:t xml:space="preserve"> Primary School</w:t>
                      </w:r>
                      <w:bookmarkEnd w:id="1"/>
                    </w:p>
                  </w:txbxContent>
                </v:textbox>
              </v:shape>
            </w:pict>
          </mc:Fallback>
        </mc:AlternateContent>
      </w:r>
    </w:p>
    <w:p w14:paraId="26E8EA3A" w14:textId="4E86C1F6" w:rsidR="009A3B35" w:rsidRDefault="009A3B35"/>
    <w:p w14:paraId="3912BB7E" w14:textId="3B2FBBAD" w:rsidR="009A3B35" w:rsidRDefault="00E54749">
      <w:r>
        <w:rPr>
          <w:noProof/>
          <w:lang w:eastAsia="en-GB"/>
        </w:rPr>
        <mc:AlternateContent>
          <mc:Choice Requires="wps">
            <w:drawing>
              <wp:anchor distT="45720" distB="45720" distL="114300" distR="114300" simplePos="0" relativeHeight="251672576" behindDoc="0" locked="0" layoutInCell="1" allowOverlap="1" wp14:anchorId="20DFD32C" wp14:editId="61D2C1A9">
                <wp:simplePos x="0" y="0"/>
                <wp:positionH relativeFrom="column">
                  <wp:posOffset>-552450</wp:posOffset>
                </wp:positionH>
                <wp:positionV relativeFrom="paragraph">
                  <wp:posOffset>6017260</wp:posOffset>
                </wp:positionV>
                <wp:extent cx="5810250" cy="1404620"/>
                <wp:effectExtent l="0" t="0" r="0" b="381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1404620"/>
                        </a:xfrm>
                        <a:prstGeom prst="rect">
                          <a:avLst/>
                        </a:prstGeom>
                        <a:solidFill>
                          <a:srgbClr val="FFFFFF"/>
                        </a:solidFill>
                        <a:ln w="9525">
                          <a:noFill/>
                          <a:miter lim="800000"/>
                          <a:headEnd/>
                          <a:tailEnd/>
                        </a:ln>
                      </wps:spPr>
                      <wps:txbx>
                        <w:txbxContent>
                          <w:p w14:paraId="41906B8B" w14:textId="27566577" w:rsidR="009A3B35" w:rsidRPr="0013493B" w:rsidRDefault="0013493B" w:rsidP="0013493B">
                            <w:pPr>
                              <w:jc w:val="center"/>
                              <w:rPr>
                                <w:rFonts w:ascii="Trebuchet MS" w:hAnsi="Trebuchet MS" w:cs="Arial"/>
                                <w:i/>
                                <w:iCs/>
                                <w:color w:val="FF0000"/>
                                <w:sz w:val="34"/>
                                <w:szCs w:val="34"/>
                                <w:bdr w:val="none" w:sz="0" w:space="0" w:color="auto" w:frame="1"/>
                              </w:rPr>
                            </w:pPr>
                            <w:r w:rsidRPr="0013493B">
                              <w:rPr>
                                <w:rStyle w:val="Emphasis"/>
                                <w:rFonts w:ascii="Trebuchet MS" w:hAnsi="Trebuchet MS" w:cs="Arial"/>
                                <w:color w:val="FF0000"/>
                                <w:sz w:val="34"/>
                                <w:szCs w:val="34"/>
                                <w:bdr w:val="none" w:sz="0" w:space="0" w:color="auto" w:frame="1"/>
                              </w:rPr>
                              <w:t xml:space="preserve">Small School, </w:t>
                            </w:r>
                            <w:r w:rsidR="00CD3248">
                              <w:rPr>
                                <w:rStyle w:val="Emphasis"/>
                                <w:rFonts w:ascii="Trebuchet MS" w:hAnsi="Trebuchet MS" w:cs="Arial"/>
                                <w:color w:val="FF0000"/>
                                <w:sz w:val="34"/>
                                <w:szCs w:val="34"/>
                                <w:bdr w:val="none" w:sz="0" w:space="0" w:color="auto" w:frame="1"/>
                              </w:rPr>
                              <w:t>Bi</w:t>
                            </w:r>
                            <w:r w:rsidRPr="0013493B">
                              <w:rPr>
                                <w:rStyle w:val="Emphasis"/>
                                <w:rFonts w:ascii="Trebuchet MS" w:hAnsi="Trebuchet MS" w:cs="Arial"/>
                                <w:color w:val="FF0000"/>
                                <w:sz w:val="34"/>
                                <w:szCs w:val="34"/>
                                <w:bdr w:val="none" w:sz="0" w:space="0" w:color="auto" w:frame="1"/>
                              </w:rPr>
                              <w:t xml:space="preserve">g Community, </w:t>
                            </w:r>
                            <w:r w:rsidR="00CD3248">
                              <w:rPr>
                                <w:rStyle w:val="Emphasis"/>
                                <w:rFonts w:ascii="Trebuchet MS" w:hAnsi="Trebuchet MS" w:cs="Arial"/>
                                <w:color w:val="FF0000"/>
                                <w:sz w:val="34"/>
                                <w:szCs w:val="34"/>
                                <w:bdr w:val="none" w:sz="0" w:space="0" w:color="auto" w:frame="1"/>
                              </w:rPr>
                              <w:t>Unlimited</w:t>
                            </w:r>
                            <w:r w:rsidRPr="0013493B">
                              <w:rPr>
                                <w:rStyle w:val="Emphasis"/>
                                <w:rFonts w:ascii="Trebuchet MS" w:hAnsi="Trebuchet MS" w:cs="Arial"/>
                                <w:color w:val="FF0000"/>
                                <w:sz w:val="34"/>
                                <w:szCs w:val="34"/>
                                <w:bdr w:val="none" w:sz="0" w:space="0" w:color="auto" w:frame="1"/>
                              </w:rPr>
                              <w:t xml:space="preserve"> Potential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0DFD32C" id="_x0000_s1027" type="#_x0000_t202" style="position:absolute;margin-left:-43.5pt;margin-top:473.8pt;width:457.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GzZIgIAACQEAAAOAAAAZHJzL2Uyb0RvYy54bWysU9tuGyEQfa/Uf0C813upnTorr6PUqatK&#10;6UVK+gEsy3pRgaGAvet+fQbWcaz0rSoPCJjhcObMYXUzakUOwnkJpqbFLKdEGA6tNLua/nzcvltS&#10;4gMzLVNgRE2PwtOb9ds3q8FWooQeVCscQRDjq8HWtA/BVlnmeS808zOwwmCwA6dZwK3bZa1jA6Jr&#10;lZV5fpUN4FrrgAvv8fRuCtJ1wu86wcP3rvMiEFVT5BbS7NLcxDlbr1i1c8z2kp9osH9goZk0+OgZ&#10;6o4FRvZO/gWlJXfgoQszDjqDrpNcpBqwmiJ/Vc1Dz6xItaA43p5l8v8Pln87/HBEtjUt31NimMYe&#10;PYoxkI8wkjLKM1hfYdaDxbww4jG2OZXq7T3wX54Y2PTM7MStczD0grVIr4g3s4urE46PIM3wFVp8&#10;hu0DJKCxczpqh2oQRMc2Hc+tiVQ4Hi6WRV4uMMQxVszz+VWZmpex6vm6dT58FqBJXNTUYe8TPDvc&#10;+xDpsOo5Jb7mQcl2K5VKG7drNsqRA0OfbNNIFbxKU4YMNb1elIuEbCDeTxbSMqCPldQ1XeZxTM6K&#10;cnwybUoJTKppjUyUOekTJZnECWMzpk4k8aJ2DbRHFMzBZFv8Zrjowf2hZEDL1tT/3jMnKFFfDIp+&#10;Xczn0eNpM198QIWIu4w0lxFmOELVNFAyLTch/Yskh73F5mxlku2FyYkyWjGpefo20euX+5T18rnX&#10;TwAAAP//AwBQSwMEFAAGAAgAAAAhAJ6w8v/gAAAADAEAAA8AAABkcnMvZG93bnJldi54bWxMj8tO&#10;wzAQRfdI/IM1SOxapxWkJsSpKio2LJAoSLB040kcET9ku2n4e4YVXc7M0Z1z6+1sRzZhTIN3ElbL&#10;Ahi61uvB9RI+3p8XAljKymk1eocSfjDBtrm+qlWl/dm94XTIPaMQlyolweQcKs5Ta9CqtPQBHd06&#10;H63KNMae66jOFG5Hvi6Kkls1OPpgVMAng+334WQlfFoz6H18/er0OO1fut19mGOQ8vZm3j0Cyzjn&#10;fxj+9EkdGnI6+pPTiY0SFmJDXbKEh7tNCYwIsRa0ORK6KoUA3tT8skTzCwAA//8DAFBLAQItABQA&#10;BgAIAAAAIQC2gziS/gAAAOEBAAATAAAAAAAAAAAAAAAAAAAAAABbQ29udGVudF9UeXBlc10ueG1s&#10;UEsBAi0AFAAGAAgAAAAhADj9If/WAAAAlAEAAAsAAAAAAAAAAAAAAAAALwEAAF9yZWxzLy5yZWxz&#10;UEsBAi0AFAAGAAgAAAAhAIUEbNkiAgAAJAQAAA4AAAAAAAAAAAAAAAAALgIAAGRycy9lMm9Eb2Mu&#10;eG1sUEsBAi0AFAAGAAgAAAAhAJ6w8v/gAAAADAEAAA8AAAAAAAAAAAAAAAAAfAQAAGRycy9kb3du&#10;cmV2LnhtbFBLBQYAAAAABAAEAPMAAACJBQAAAAA=&#10;" stroked="f">
                <v:textbox style="mso-fit-shape-to-text:t">
                  <w:txbxContent>
                    <w:p w14:paraId="41906B8B" w14:textId="27566577" w:rsidR="009A3B35" w:rsidRPr="0013493B" w:rsidRDefault="0013493B" w:rsidP="0013493B">
                      <w:pPr>
                        <w:jc w:val="center"/>
                        <w:rPr>
                          <w:rFonts w:ascii="Trebuchet MS" w:hAnsi="Trebuchet MS" w:cs="Arial"/>
                          <w:i/>
                          <w:iCs/>
                          <w:color w:val="FF0000"/>
                          <w:sz w:val="34"/>
                          <w:szCs w:val="34"/>
                          <w:bdr w:val="none" w:sz="0" w:space="0" w:color="auto" w:frame="1"/>
                        </w:rPr>
                      </w:pPr>
                      <w:r w:rsidRPr="0013493B">
                        <w:rPr>
                          <w:rStyle w:val="Emphasis"/>
                          <w:rFonts w:ascii="Trebuchet MS" w:hAnsi="Trebuchet MS" w:cs="Arial"/>
                          <w:color w:val="FF0000"/>
                          <w:sz w:val="34"/>
                          <w:szCs w:val="34"/>
                          <w:bdr w:val="none" w:sz="0" w:space="0" w:color="auto" w:frame="1"/>
                        </w:rPr>
                        <w:t xml:space="preserve">Small School, </w:t>
                      </w:r>
                      <w:r w:rsidR="00CD3248">
                        <w:rPr>
                          <w:rStyle w:val="Emphasis"/>
                          <w:rFonts w:ascii="Trebuchet MS" w:hAnsi="Trebuchet MS" w:cs="Arial"/>
                          <w:color w:val="FF0000"/>
                          <w:sz w:val="34"/>
                          <w:szCs w:val="34"/>
                          <w:bdr w:val="none" w:sz="0" w:space="0" w:color="auto" w:frame="1"/>
                        </w:rPr>
                        <w:t>Bi</w:t>
                      </w:r>
                      <w:r w:rsidRPr="0013493B">
                        <w:rPr>
                          <w:rStyle w:val="Emphasis"/>
                          <w:rFonts w:ascii="Trebuchet MS" w:hAnsi="Trebuchet MS" w:cs="Arial"/>
                          <w:color w:val="FF0000"/>
                          <w:sz w:val="34"/>
                          <w:szCs w:val="34"/>
                          <w:bdr w:val="none" w:sz="0" w:space="0" w:color="auto" w:frame="1"/>
                        </w:rPr>
                        <w:t xml:space="preserve">g Community, </w:t>
                      </w:r>
                      <w:r w:rsidR="00CD3248">
                        <w:rPr>
                          <w:rStyle w:val="Emphasis"/>
                          <w:rFonts w:ascii="Trebuchet MS" w:hAnsi="Trebuchet MS" w:cs="Arial"/>
                          <w:color w:val="FF0000"/>
                          <w:sz w:val="34"/>
                          <w:szCs w:val="34"/>
                          <w:bdr w:val="none" w:sz="0" w:space="0" w:color="auto" w:frame="1"/>
                        </w:rPr>
                        <w:t>Unlimited</w:t>
                      </w:r>
                      <w:r w:rsidRPr="0013493B">
                        <w:rPr>
                          <w:rStyle w:val="Emphasis"/>
                          <w:rFonts w:ascii="Trebuchet MS" w:hAnsi="Trebuchet MS" w:cs="Arial"/>
                          <w:color w:val="FF0000"/>
                          <w:sz w:val="34"/>
                          <w:szCs w:val="34"/>
                          <w:bdr w:val="none" w:sz="0" w:space="0" w:color="auto" w:frame="1"/>
                        </w:rPr>
                        <w:t xml:space="preserve"> Potential</w:t>
                      </w:r>
                    </w:p>
                  </w:txbxContent>
                </v:textbox>
              </v:shape>
            </w:pict>
          </mc:Fallback>
        </mc:AlternateContent>
      </w:r>
      <w:r>
        <w:rPr>
          <w:noProof/>
          <w:lang w:eastAsia="en-GB"/>
        </w:rPr>
        <mc:AlternateContent>
          <mc:Choice Requires="wps">
            <w:drawing>
              <wp:anchor distT="45720" distB="45720" distL="114300" distR="114300" simplePos="0" relativeHeight="251669504" behindDoc="0" locked="0" layoutInCell="1" allowOverlap="1" wp14:anchorId="61A97968" wp14:editId="0EA7E31A">
                <wp:simplePos x="0" y="0"/>
                <wp:positionH relativeFrom="margin">
                  <wp:align>right</wp:align>
                </wp:positionH>
                <wp:positionV relativeFrom="paragraph">
                  <wp:posOffset>4204970</wp:posOffset>
                </wp:positionV>
                <wp:extent cx="5314950" cy="1562100"/>
                <wp:effectExtent l="0" t="0" r="0"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4950" cy="1562100"/>
                        </a:xfrm>
                        <a:prstGeom prst="rect">
                          <a:avLst/>
                        </a:prstGeom>
                        <a:noFill/>
                        <a:ln w="9525">
                          <a:noFill/>
                          <a:miter lim="800000"/>
                          <a:headEnd/>
                          <a:tailEnd/>
                        </a:ln>
                      </wps:spPr>
                      <wps:txbx>
                        <w:txbxContent>
                          <w:p w14:paraId="7B7E1078" w14:textId="40AEF1BE" w:rsidR="009A3B35" w:rsidRPr="00573B9B" w:rsidRDefault="009A3B35" w:rsidP="009A3B35">
                            <w:pPr>
                              <w:jc w:val="center"/>
                              <w:rPr>
                                <w:rFonts w:ascii="Trebuchet MS" w:hAnsi="Trebuchet MS"/>
                                <w:b/>
                                <w:color w:val="521807" w:themeColor="accent1" w:themeShade="80"/>
                                <w:sz w:val="64"/>
                                <w:szCs w:val="56"/>
                              </w:rPr>
                            </w:pPr>
                            <w:r>
                              <w:rPr>
                                <w:rFonts w:ascii="Trebuchet MS" w:hAnsi="Trebuchet MS"/>
                                <w:b/>
                                <w:color w:val="521807" w:themeColor="accent1" w:themeShade="80"/>
                                <w:sz w:val="64"/>
                                <w:szCs w:val="56"/>
                              </w:rPr>
                              <w:t>Behaviour Policy</w:t>
                            </w:r>
                          </w:p>
                          <w:p w14:paraId="2E4ABFCF" w14:textId="767DD4F3" w:rsidR="009A3B35" w:rsidRPr="00573B9B" w:rsidRDefault="00B12430" w:rsidP="009A3B35">
                            <w:pPr>
                              <w:jc w:val="center"/>
                              <w:rPr>
                                <w:rFonts w:ascii="Trebuchet MS" w:hAnsi="Trebuchet MS"/>
                                <w:b/>
                                <w:color w:val="521807" w:themeColor="accent1" w:themeShade="80"/>
                                <w:sz w:val="64"/>
                                <w:szCs w:val="56"/>
                              </w:rPr>
                            </w:pPr>
                            <w:r>
                              <w:rPr>
                                <w:rFonts w:ascii="Trebuchet MS" w:hAnsi="Trebuchet MS"/>
                                <w:b/>
                                <w:color w:val="521807" w:themeColor="accent1" w:themeShade="80"/>
                                <w:sz w:val="64"/>
                                <w:szCs w:val="56"/>
                              </w:rPr>
                              <w:t>2025 - 2026</w:t>
                            </w:r>
                          </w:p>
                          <w:p w14:paraId="04AD378D" w14:textId="77777777" w:rsidR="009A3B35" w:rsidRPr="00307F32" w:rsidRDefault="009A3B35" w:rsidP="009A3B35">
                            <w:pPr>
                              <w:jc w:val="center"/>
                              <w:rPr>
                                <w:rFonts w:ascii="Congenial" w:hAnsi="Congenial"/>
                                <w:color w:val="521807" w:themeColor="accent1" w:themeShade="80"/>
                                <w:sz w:val="80"/>
                                <w:szCs w:val="7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A97968" id="_x0000_t202" coordsize="21600,21600" o:spt="202" path="m,l,21600r21600,l21600,xe">
                <v:stroke joinstyle="miter"/>
                <v:path gradientshapeok="t" o:connecttype="rect"/>
              </v:shapetype>
              <v:shape id="_x0000_s1028" type="#_x0000_t202" style="position:absolute;margin-left:367.3pt;margin-top:331.1pt;width:418.5pt;height:123pt;z-index:25166950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h6+DgIAAPsDAAAOAAAAZHJzL2Uyb0RvYy54bWysU9uO2yAQfa/Uf0C8N7403m6sOKvtbreq&#10;tL1Iu/0AjHGMCgwFEjv9+h1wkkbtW1Ue0MDMHOacGdY3k1ZkL5yXYBpaLHJKhOHQSbNt6PfnhzfX&#10;lPjATMcUGNHQg/D0ZvP61Xq0tShhANUJRxDE+Hq0DR1CsHWWeT4IzfwCrDDo7MFpFvDotlnn2Ijo&#10;WmVlnl9lI7jOOuDCe7y9n510k/D7XvDwte+9CEQ1FGsLaXdpb+Oebdas3jpmB8mPZbB/qEIzafDR&#10;M9Q9C4zsnPwLSkvuwEMfFhx0Bn0vuUgckE2R/8HmaWBWJC4ojrdnmfz/g+Vf9t8ckV1Dy5ISwzT2&#10;6FlMgbyHiZRRntH6GqOeLMaFCa+xzYmqt4/Af3hi4G5gZitunYNxEKzD8oqYmV2kzjg+grTjZ+jw&#10;GbYLkICm3umoHapBEB3bdDi3JpbC8bJ6WyxXFbo4+orqqizy1LyM1ad063z4KECTaDTUYe8TPNs/&#10;+hDLYfUpJL5m4EEqlfqvDBkbuqrKKiVceLQMOJ5K6oZe53HNAxNZfjBdSg5MqtnGB5Q50o5MZ85h&#10;aqdZ4JOaLXQH1MHBPI34e9AYwP2iZMRJbKj/uWNOUKI+GdRyVSyXcXTTYVm9K/HgLj3tpYcZjlAN&#10;DZTM5l1I4z5TvkXNe5nUiM2ZKzmWjBOWRDr+hjjCl+cU9fvPbl4AAAD//wMAUEsDBBQABgAIAAAA&#10;IQAFcEj83AAAAAgBAAAPAAAAZHJzL2Rvd25yZXYueG1sTI/BTsMwEETvSPyDtUjcqE2AkIZsKgTi&#10;Cmqhlbi5yTaJiNdR7Dbh71lOcJyd1cybYjW7Xp1oDJ1nhOuFAUVc+brjBuHj/eUqAxWi5dr2ngnh&#10;mwKsyvOzwua1n3hNp01slIRwyC1CG+OQax2qlpwNCz8Qi3fwo7NR5NjoerSThLteJ8ak2tmOpaG1&#10;Az21VH1tjg5h+3r43N2at+bZ3Q2Tn41mt9SIlxfz4wOoSHP8e4ZffEGHUpj2/sh1UD2CDIkIaZok&#10;oMTObu7lskdYmiwBXRb6/4DyBwAA//8DAFBLAQItABQABgAIAAAAIQC2gziS/gAAAOEBAAATAAAA&#10;AAAAAAAAAAAAAAAAAABbQ29udGVudF9UeXBlc10ueG1sUEsBAi0AFAAGAAgAAAAhADj9If/WAAAA&#10;lAEAAAsAAAAAAAAAAAAAAAAALwEAAF9yZWxzLy5yZWxzUEsBAi0AFAAGAAgAAAAhALTOHr4OAgAA&#10;+wMAAA4AAAAAAAAAAAAAAAAALgIAAGRycy9lMm9Eb2MueG1sUEsBAi0AFAAGAAgAAAAhAAVwSPzc&#10;AAAACAEAAA8AAAAAAAAAAAAAAAAAaAQAAGRycy9kb3ducmV2LnhtbFBLBQYAAAAABAAEAPMAAABx&#10;BQAAAAA=&#10;" filled="f" stroked="f">
                <v:textbox>
                  <w:txbxContent>
                    <w:p w14:paraId="7B7E1078" w14:textId="40AEF1BE" w:rsidR="009A3B35" w:rsidRPr="00573B9B" w:rsidRDefault="009A3B35" w:rsidP="009A3B35">
                      <w:pPr>
                        <w:jc w:val="center"/>
                        <w:rPr>
                          <w:rFonts w:ascii="Trebuchet MS" w:hAnsi="Trebuchet MS"/>
                          <w:b/>
                          <w:color w:val="521807" w:themeColor="accent1" w:themeShade="80"/>
                          <w:sz w:val="64"/>
                          <w:szCs w:val="56"/>
                        </w:rPr>
                      </w:pPr>
                      <w:r>
                        <w:rPr>
                          <w:rFonts w:ascii="Trebuchet MS" w:hAnsi="Trebuchet MS"/>
                          <w:b/>
                          <w:color w:val="521807" w:themeColor="accent1" w:themeShade="80"/>
                          <w:sz w:val="64"/>
                          <w:szCs w:val="56"/>
                        </w:rPr>
                        <w:t>Behaviour Policy</w:t>
                      </w:r>
                    </w:p>
                    <w:p w14:paraId="2E4ABFCF" w14:textId="767DD4F3" w:rsidR="009A3B35" w:rsidRPr="00573B9B" w:rsidRDefault="00B12430" w:rsidP="009A3B35">
                      <w:pPr>
                        <w:jc w:val="center"/>
                        <w:rPr>
                          <w:rFonts w:ascii="Trebuchet MS" w:hAnsi="Trebuchet MS"/>
                          <w:b/>
                          <w:color w:val="521807" w:themeColor="accent1" w:themeShade="80"/>
                          <w:sz w:val="64"/>
                          <w:szCs w:val="56"/>
                        </w:rPr>
                      </w:pPr>
                      <w:r>
                        <w:rPr>
                          <w:rFonts w:ascii="Trebuchet MS" w:hAnsi="Trebuchet MS"/>
                          <w:b/>
                          <w:color w:val="521807" w:themeColor="accent1" w:themeShade="80"/>
                          <w:sz w:val="64"/>
                          <w:szCs w:val="56"/>
                        </w:rPr>
                        <w:t xml:space="preserve">2025 - </w:t>
                      </w:r>
                      <w:r>
                        <w:rPr>
                          <w:rFonts w:ascii="Trebuchet MS" w:hAnsi="Trebuchet MS"/>
                          <w:b/>
                          <w:color w:val="521807" w:themeColor="accent1" w:themeShade="80"/>
                          <w:sz w:val="64"/>
                          <w:szCs w:val="56"/>
                        </w:rPr>
                        <w:t>2026</w:t>
                      </w:r>
                      <w:bookmarkStart w:id="1" w:name="_GoBack"/>
                      <w:bookmarkEnd w:id="1"/>
                    </w:p>
                    <w:p w14:paraId="04AD378D" w14:textId="77777777" w:rsidR="009A3B35" w:rsidRPr="00307F32" w:rsidRDefault="009A3B35" w:rsidP="009A3B35">
                      <w:pPr>
                        <w:jc w:val="center"/>
                        <w:rPr>
                          <w:rFonts w:ascii="Congenial" w:hAnsi="Congenial"/>
                          <w:color w:val="521807" w:themeColor="accent1" w:themeShade="80"/>
                          <w:sz w:val="80"/>
                          <w:szCs w:val="72"/>
                          <w:lang w:val="en-US"/>
                        </w:rPr>
                      </w:pPr>
                    </w:p>
                  </w:txbxContent>
                </v:textbox>
                <w10:wrap anchorx="margin"/>
              </v:shape>
            </w:pict>
          </mc:Fallback>
        </mc:AlternateContent>
      </w:r>
      <w:r w:rsidR="009A3B35">
        <w:br w:type="page"/>
      </w:r>
    </w:p>
    <w:p w14:paraId="6C682D62" w14:textId="77777777" w:rsidR="009A3B35" w:rsidRPr="009A3B35" w:rsidRDefault="009A3B35" w:rsidP="009A3B35">
      <w:pPr>
        <w:pStyle w:val="Sub-Heading"/>
        <w:rPr>
          <w:rFonts w:ascii="Congenial" w:hAnsi="Congenial"/>
        </w:rPr>
      </w:pPr>
      <w:r w:rsidRPr="009A3B35">
        <w:rPr>
          <w:rFonts w:ascii="Congenial" w:hAnsi="Congenial"/>
        </w:rPr>
        <w:lastRenderedPageBreak/>
        <w:t>Purpose of the behaviour policy</w:t>
      </w:r>
    </w:p>
    <w:p w14:paraId="73A1E7AF" w14:textId="77777777" w:rsidR="009A3B35" w:rsidRPr="009A3B35" w:rsidRDefault="009A3B35" w:rsidP="009A3B35">
      <w:pPr>
        <w:rPr>
          <w:rFonts w:ascii="Century Gothic" w:hAnsi="Century Gothic"/>
        </w:rPr>
      </w:pPr>
      <w:r w:rsidRPr="009A3B35">
        <w:rPr>
          <w:rFonts w:ascii="Century Gothic" w:hAnsi="Century Gothic"/>
        </w:rPr>
        <w:t>The purpose of this policy is to:</w:t>
      </w:r>
    </w:p>
    <w:p w14:paraId="254211BF" w14:textId="77777777" w:rsidR="009A3B35" w:rsidRPr="009A3B35" w:rsidRDefault="009A3B35" w:rsidP="009A3B35">
      <w:pPr>
        <w:pStyle w:val="Bullets-Twinkl"/>
        <w:rPr>
          <w:rFonts w:ascii="Century Gothic" w:hAnsi="Century Gothic"/>
        </w:rPr>
      </w:pPr>
      <w:r w:rsidRPr="009A3B35">
        <w:rPr>
          <w:rFonts w:ascii="Century Gothic" w:hAnsi="Century Gothic"/>
        </w:rPr>
        <w:t>highlight government guidance and legislation that is relevant to behaviour management;</w:t>
      </w:r>
    </w:p>
    <w:p w14:paraId="72AF98E3" w14:textId="77777777" w:rsidR="009A3B35" w:rsidRPr="009A3B35" w:rsidRDefault="009A3B35" w:rsidP="009A3B35">
      <w:pPr>
        <w:pStyle w:val="Bullets-Twinkl"/>
        <w:rPr>
          <w:rFonts w:ascii="Century Gothic" w:hAnsi="Century Gothic"/>
        </w:rPr>
      </w:pPr>
      <w:r w:rsidRPr="009A3B35">
        <w:rPr>
          <w:rFonts w:ascii="Century Gothic" w:hAnsi="Century Gothic"/>
        </w:rPr>
        <w:t>outline the school’s approach to managing behaviour;</w:t>
      </w:r>
    </w:p>
    <w:p w14:paraId="558927C3" w14:textId="77777777" w:rsidR="009A3B35" w:rsidRPr="009A3B35" w:rsidRDefault="009A3B35" w:rsidP="009A3B35">
      <w:pPr>
        <w:pStyle w:val="Bullets-Twinkl"/>
        <w:rPr>
          <w:rFonts w:ascii="Century Gothic" w:hAnsi="Century Gothic"/>
        </w:rPr>
      </w:pPr>
      <w:r w:rsidRPr="009A3B35">
        <w:rPr>
          <w:rFonts w:ascii="Century Gothic" w:hAnsi="Century Gothic"/>
        </w:rPr>
        <w:t>describe the roles and responsibilities of different sections of the school community in relation to behaviour management;</w:t>
      </w:r>
    </w:p>
    <w:p w14:paraId="09C741E1" w14:textId="77777777" w:rsidR="009A3B35" w:rsidRPr="009A3B35" w:rsidRDefault="009A3B35" w:rsidP="009A3B35">
      <w:pPr>
        <w:pStyle w:val="Bullets-Twinkl"/>
        <w:rPr>
          <w:rFonts w:ascii="Century Gothic" w:hAnsi="Century Gothic"/>
        </w:rPr>
      </w:pPr>
      <w:r w:rsidRPr="009A3B35">
        <w:rPr>
          <w:rFonts w:ascii="Century Gothic" w:hAnsi="Century Gothic"/>
        </w:rPr>
        <w:t>set out how we expect pupils to behave;</w:t>
      </w:r>
    </w:p>
    <w:p w14:paraId="3C3706A4" w14:textId="77777777" w:rsidR="009A3B35" w:rsidRPr="009A3B35" w:rsidRDefault="009A3B35" w:rsidP="009A3B35">
      <w:pPr>
        <w:pStyle w:val="Bullets-Twinkl"/>
        <w:rPr>
          <w:rFonts w:ascii="Century Gothic" w:hAnsi="Century Gothic"/>
        </w:rPr>
      </w:pPr>
      <w:r w:rsidRPr="009A3B35">
        <w:rPr>
          <w:rFonts w:ascii="Century Gothic" w:hAnsi="Century Gothic"/>
        </w:rPr>
        <w:t>ensure a fair and consistent approach across the whole school;</w:t>
      </w:r>
    </w:p>
    <w:p w14:paraId="26069A5F" w14:textId="77777777" w:rsidR="009A3B35" w:rsidRPr="009A3B35" w:rsidRDefault="009A3B35" w:rsidP="009A3B35">
      <w:pPr>
        <w:pStyle w:val="Bullets-Twinkl"/>
        <w:rPr>
          <w:rFonts w:ascii="Century Gothic" w:hAnsi="Century Gothic"/>
        </w:rPr>
      </w:pPr>
      <w:r w:rsidRPr="009A3B35">
        <w:rPr>
          <w:rFonts w:ascii="Century Gothic" w:hAnsi="Century Gothic"/>
        </w:rPr>
        <w:t>explain our systems for rewards and sanctions;</w:t>
      </w:r>
    </w:p>
    <w:p w14:paraId="665CEB5A" w14:textId="77777777" w:rsidR="009A3B35" w:rsidRPr="009A3B35" w:rsidRDefault="009A3B35" w:rsidP="009A3B35">
      <w:pPr>
        <w:pStyle w:val="Bullets-Twinkl"/>
        <w:rPr>
          <w:rFonts w:ascii="Century Gothic" w:hAnsi="Century Gothic"/>
        </w:rPr>
      </w:pPr>
      <w:r w:rsidRPr="009A3B35">
        <w:rPr>
          <w:rFonts w:ascii="Century Gothic" w:hAnsi="Century Gothic"/>
        </w:rPr>
        <w:t>describe the different types of guidance and support we give pupils to help them manage their own behaviour;</w:t>
      </w:r>
    </w:p>
    <w:p w14:paraId="15BDC86B" w14:textId="77777777" w:rsidR="009A3B35" w:rsidRPr="009A3B35" w:rsidRDefault="009A3B35" w:rsidP="009A3B35">
      <w:pPr>
        <w:pStyle w:val="Bullets-Twinkl"/>
        <w:rPr>
          <w:rFonts w:ascii="Century Gothic" w:hAnsi="Century Gothic"/>
        </w:rPr>
      </w:pPr>
      <w:r w:rsidRPr="009A3B35">
        <w:rPr>
          <w:rFonts w:ascii="Century Gothic" w:hAnsi="Century Gothic"/>
        </w:rPr>
        <w:t>describe additional support and interventions on offer for pupils who struggle to manage their behaviour;</w:t>
      </w:r>
    </w:p>
    <w:p w14:paraId="2CBE79DA" w14:textId="77777777" w:rsidR="009A3B35" w:rsidRPr="009A3B35" w:rsidRDefault="009A3B35" w:rsidP="009A3B35">
      <w:pPr>
        <w:pStyle w:val="Bullets-Twinkl"/>
        <w:rPr>
          <w:rFonts w:ascii="Century Gothic" w:hAnsi="Century Gothic"/>
        </w:rPr>
      </w:pPr>
      <w:r w:rsidRPr="009A3B35">
        <w:rPr>
          <w:rFonts w:ascii="Century Gothic" w:hAnsi="Century Gothic"/>
        </w:rPr>
        <w:t>set out the school’s approach to preventing and tackling bullying;</w:t>
      </w:r>
    </w:p>
    <w:p w14:paraId="225576E4" w14:textId="77777777" w:rsidR="009A3B35" w:rsidRPr="009A3B35" w:rsidRDefault="009A3B35" w:rsidP="009A3B35">
      <w:pPr>
        <w:pStyle w:val="Bullets-Twinkl"/>
        <w:rPr>
          <w:rFonts w:ascii="Century Gothic" w:hAnsi="Century Gothic"/>
        </w:rPr>
      </w:pPr>
      <w:r w:rsidRPr="009A3B35">
        <w:rPr>
          <w:rFonts w:ascii="Century Gothic" w:hAnsi="Century Gothic"/>
        </w:rPr>
        <w:t>explain how we record behaviour;</w:t>
      </w:r>
    </w:p>
    <w:p w14:paraId="43BEC260" w14:textId="6885D8F5" w:rsidR="009A3B35" w:rsidRDefault="009A3B35" w:rsidP="009A3B35">
      <w:pPr>
        <w:pStyle w:val="Bullets-Twinkl"/>
        <w:spacing w:after="240"/>
        <w:rPr>
          <w:rFonts w:ascii="Century Gothic" w:hAnsi="Century Gothic"/>
        </w:rPr>
      </w:pPr>
      <w:proofErr w:type="gramStart"/>
      <w:r w:rsidRPr="009A3B35">
        <w:rPr>
          <w:rFonts w:ascii="Century Gothic" w:hAnsi="Century Gothic"/>
        </w:rPr>
        <w:t>clarify</w:t>
      </w:r>
      <w:proofErr w:type="gramEnd"/>
      <w:r w:rsidRPr="009A3B35">
        <w:rPr>
          <w:rFonts w:ascii="Century Gothic" w:hAnsi="Century Gothic"/>
        </w:rPr>
        <w:t xml:space="preserve"> the school’s approach to specific issues including removal from classroom, dealing with malicious allegations and suspensions and exclusions.</w:t>
      </w:r>
    </w:p>
    <w:p w14:paraId="71E11953" w14:textId="63957BB0" w:rsidR="009A3B35" w:rsidRDefault="009A3B35" w:rsidP="009A3B35">
      <w:pPr>
        <w:pStyle w:val="Bullets-Twinkl"/>
        <w:numPr>
          <w:ilvl w:val="0"/>
          <w:numId w:val="0"/>
        </w:numPr>
        <w:spacing w:after="240"/>
        <w:rPr>
          <w:rFonts w:ascii="Century Gothic" w:hAnsi="Century Gothic"/>
        </w:rPr>
      </w:pPr>
    </w:p>
    <w:p w14:paraId="1E1DD42C" w14:textId="77777777" w:rsidR="009A3B35" w:rsidRPr="009A3B35" w:rsidRDefault="009A3B35" w:rsidP="009A3B35">
      <w:pPr>
        <w:pStyle w:val="Sub-Heading"/>
        <w:rPr>
          <w:rFonts w:ascii="Congenial" w:hAnsi="Congenial"/>
        </w:rPr>
      </w:pPr>
      <w:r w:rsidRPr="009A3B35">
        <w:rPr>
          <w:rFonts w:ascii="Congenial" w:hAnsi="Congenial"/>
        </w:rPr>
        <w:t>Legislation and guidance</w:t>
      </w:r>
    </w:p>
    <w:p w14:paraId="79615826" w14:textId="77777777" w:rsidR="009A3B35" w:rsidRPr="009A3B35" w:rsidRDefault="009A3B35" w:rsidP="009A3B35">
      <w:pPr>
        <w:rPr>
          <w:rFonts w:ascii="Century Gothic" w:hAnsi="Century Gothic"/>
        </w:rPr>
      </w:pPr>
      <w:r w:rsidRPr="009A3B35">
        <w:rPr>
          <w:rFonts w:ascii="Century Gothic" w:hAnsi="Century Gothic"/>
        </w:rPr>
        <w:t>The guidance and legislation that are relevant to this policy include:</w:t>
      </w:r>
    </w:p>
    <w:p w14:paraId="267FA48A" w14:textId="36C27309" w:rsidR="009A3B35" w:rsidRPr="009A3B35" w:rsidRDefault="003F768C" w:rsidP="00F65A11">
      <w:pPr>
        <w:pStyle w:val="Bullets-Twinkl"/>
      </w:pPr>
      <w:hyperlink r:id="rId8" w:history="1">
        <w:r w:rsidR="00F65A11">
          <w:rPr>
            <w:rStyle w:val="Hyperlink"/>
            <w:rFonts w:ascii="Century Gothic" w:hAnsi="Century Gothic"/>
            <w:szCs w:val="20"/>
          </w:rPr>
          <w:t>Behaviour in schools</w:t>
        </w:r>
      </w:hyperlink>
      <w:r w:rsidR="00F65A11">
        <w:rPr>
          <w:rStyle w:val="Hyperlink"/>
          <w:rFonts w:ascii="Century Gothic" w:hAnsi="Century Gothic"/>
          <w:color w:val="A5300F" w:themeColor="accent1"/>
          <w:szCs w:val="20"/>
        </w:rPr>
        <w:t xml:space="preserve"> </w:t>
      </w:r>
    </w:p>
    <w:p w14:paraId="0CF16616" w14:textId="440917DA" w:rsidR="00F65A11" w:rsidRPr="00F65A11" w:rsidRDefault="003F768C" w:rsidP="00F65A11">
      <w:pPr>
        <w:pStyle w:val="Bullets-Twinkl"/>
      </w:pPr>
      <w:hyperlink r:id="rId9" w:history="1">
        <w:r w:rsidR="00F65A11">
          <w:rPr>
            <w:rStyle w:val="Hyperlink"/>
            <w:rFonts w:ascii="Century Gothic" w:hAnsi="Century Gothic"/>
          </w:rPr>
          <w:t xml:space="preserve">Education and Inspections Act 2006 </w:t>
        </w:r>
      </w:hyperlink>
      <w:r w:rsidR="00F65A11">
        <w:rPr>
          <w:rFonts w:ascii="Century Gothic" w:hAnsi="Century Gothic"/>
        </w:rPr>
        <w:t xml:space="preserve"> </w:t>
      </w:r>
      <w:r w:rsidR="00F65A11" w:rsidRPr="009A3B35">
        <w:t>(sections 88-94)</w:t>
      </w:r>
    </w:p>
    <w:p w14:paraId="22831401" w14:textId="77777777" w:rsidR="008E536D" w:rsidRDefault="003F768C" w:rsidP="008E536D">
      <w:pPr>
        <w:pStyle w:val="Bullets-Twinkl"/>
        <w:rPr>
          <w:rFonts w:ascii="Century Gothic" w:hAnsi="Century Gothic"/>
        </w:rPr>
      </w:pPr>
      <w:hyperlink r:id="rId10" w:history="1">
        <w:r w:rsidR="007A5955">
          <w:rPr>
            <w:rStyle w:val="Hyperlink"/>
            <w:rFonts w:ascii="Century Gothic" w:hAnsi="Century Gothic"/>
          </w:rPr>
          <w:t>Keeping Children Safe in Education</w:t>
        </w:r>
      </w:hyperlink>
      <w:r w:rsidR="007A5955">
        <w:rPr>
          <w:rFonts w:ascii="Century Gothic" w:hAnsi="Century Gothic"/>
        </w:rPr>
        <w:t xml:space="preserve"> </w:t>
      </w:r>
    </w:p>
    <w:p w14:paraId="4C1761CE" w14:textId="5511AF68" w:rsidR="008E536D" w:rsidRPr="008E536D" w:rsidRDefault="003F768C" w:rsidP="008E536D">
      <w:pPr>
        <w:pStyle w:val="Bullets-Twinkl"/>
        <w:rPr>
          <w:rFonts w:ascii="Century Gothic" w:hAnsi="Century Gothic"/>
        </w:rPr>
      </w:pPr>
      <w:hyperlink r:id="rId11" w:history="1">
        <w:r w:rsidR="008E536D" w:rsidRPr="008E536D">
          <w:rPr>
            <w:rStyle w:val="Hyperlink"/>
            <w:rFonts w:ascii="Century Gothic" w:hAnsi="Century Gothic"/>
          </w:rPr>
          <w:t>School suspensions and permanent exclusions</w:t>
        </w:r>
      </w:hyperlink>
      <w:r w:rsidR="008E536D" w:rsidRPr="008E536D">
        <w:rPr>
          <w:rFonts w:ascii="Century Gothic" w:hAnsi="Century Gothic"/>
        </w:rPr>
        <w:t xml:space="preserve"> </w:t>
      </w:r>
    </w:p>
    <w:p w14:paraId="7FF01ECC" w14:textId="77777777" w:rsidR="009A3B35" w:rsidRPr="009A3B35" w:rsidRDefault="003F768C" w:rsidP="009A3B35">
      <w:pPr>
        <w:pStyle w:val="Bullets-Twinkl"/>
        <w:rPr>
          <w:rFonts w:ascii="Century Gothic" w:hAnsi="Century Gothic"/>
          <w:color w:val="A5300F" w:themeColor="accent1"/>
        </w:rPr>
      </w:pPr>
      <w:hyperlink r:id="rId12" w:history="1">
        <w:r w:rsidR="009A3B35" w:rsidRPr="009A3B35">
          <w:rPr>
            <w:rStyle w:val="Hyperlink"/>
            <w:rFonts w:ascii="Century Gothic" w:hAnsi="Century Gothic"/>
            <w:color w:val="A5300F" w:themeColor="accent1"/>
          </w:rPr>
          <w:t>Searching, screening and confiscation at school</w:t>
        </w:r>
      </w:hyperlink>
    </w:p>
    <w:p w14:paraId="39DA6B6D" w14:textId="77777777" w:rsidR="009A3B35" w:rsidRPr="009A3B35" w:rsidRDefault="003F768C" w:rsidP="009A3B35">
      <w:pPr>
        <w:pStyle w:val="Bullets-Twinkl"/>
        <w:rPr>
          <w:rFonts w:ascii="Century Gothic" w:hAnsi="Century Gothic"/>
          <w:color w:val="A5300F" w:themeColor="accent1"/>
        </w:rPr>
      </w:pPr>
      <w:hyperlink r:id="rId13" w:history="1">
        <w:r w:rsidR="009A3B35" w:rsidRPr="009A3B35">
          <w:rPr>
            <w:rStyle w:val="Hyperlink"/>
            <w:rFonts w:ascii="Century Gothic" w:hAnsi="Century Gothic"/>
            <w:color w:val="A5300F" w:themeColor="accent1"/>
          </w:rPr>
          <w:t>Use of reasonable force in schools</w:t>
        </w:r>
      </w:hyperlink>
    </w:p>
    <w:p w14:paraId="0B57FD0F" w14:textId="77777777" w:rsidR="009A3B35" w:rsidRPr="007B499B" w:rsidRDefault="009A3B35" w:rsidP="009A3B35">
      <w:pPr>
        <w:rPr>
          <w:rFonts w:ascii="Century Gothic" w:hAnsi="Century Gothic"/>
          <w:sz w:val="20"/>
        </w:rPr>
      </w:pPr>
      <w:r w:rsidRPr="007B499B">
        <w:rPr>
          <w:rFonts w:ascii="Century Gothic" w:hAnsi="Century Gothic"/>
          <w:sz w:val="20"/>
        </w:rPr>
        <w:t>The school recognises its duties relating to the Equality Act 2010; we understand and will ensure that our policies and practices relating to behaviour management are fair, non-discriminatory and do not put individuals or groups of people at a disadvantage.</w:t>
      </w:r>
    </w:p>
    <w:p w14:paraId="4993CE5D" w14:textId="64145C48" w:rsidR="009A3B35" w:rsidRDefault="009A3B35" w:rsidP="009A3B35">
      <w:pPr>
        <w:rPr>
          <w:rFonts w:ascii="Century Gothic" w:hAnsi="Century Gothic"/>
          <w:color w:val="000000"/>
          <w:sz w:val="20"/>
          <w:szCs w:val="20"/>
        </w:rPr>
      </w:pPr>
      <w:r w:rsidRPr="007B499B">
        <w:rPr>
          <w:rFonts w:ascii="Century Gothic" w:hAnsi="Century Gothic"/>
          <w:color w:val="000000"/>
          <w:sz w:val="20"/>
          <w:szCs w:val="20"/>
        </w:rPr>
        <w:t xml:space="preserve">Further guidance about the Equality Act 2010 and how it </w:t>
      </w:r>
      <w:r w:rsidR="008E536D">
        <w:rPr>
          <w:rFonts w:ascii="Century Gothic" w:hAnsi="Century Gothic"/>
          <w:color w:val="000000"/>
          <w:sz w:val="20"/>
          <w:szCs w:val="20"/>
        </w:rPr>
        <w:t xml:space="preserve">relates to schools can be found </w:t>
      </w:r>
      <w:hyperlink r:id="rId14" w:history="1">
        <w:r w:rsidR="008E536D">
          <w:rPr>
            <w:rStyle w:val="Hyperlink"/>
          </w:rPr>
          <w:t>here</w:t>
        </w:r>
      </w:hyperlink>
      <w:r w:rsidR="008E536D">
        <w:t xml:space="preserve">. </w:t>
      </w:r>
    </w:p>
    <w:p w14:paraId="63FCD217" w14:textId="51DD24C9" w:rsidR="007B499B" w:rsidRDefault="007B499B" w:rsidP="009A3B35">
      <w:pPr>
        <w:rPr>
          <w:rFonts w:ascii="Century Gothic" w:hAnsi="Century Gothic"/>
          <w:color w:val="000000"/>
          <w:sz w:val="20"/>
          <w:szCs w:val="20"/>
        </w:rPr>
      </w:pPr>
    </w:p>
    <w:p w14:paraId="2BD903F2" w14:textId="7C25318F" w:rsidR="007B499B" w:rsidRDefault="007B499B" w:rsidP="009A3B35">
      <w:pPr>
        <w:rPr>
          <w:rFonts w:ascii="Century Gothic" w:hAnsi="Century Gothic"/>
          <w:color w:val="000000"/>
          <w:sz w:val="20"/>
          <w:szCs w:val="20"/>
        </w:rPr>
      </w:pPr>
    </w:p>
    <w:p w14:paraId="39EB415F" w14:textId="1137AE42" w:rsidR="008E536D" w:rsidRDefault="008E536D" w:rsidP="009A3B35">
      <w:pPr>
        <w:rPr>
          <w:rFonts w:ascii="Century Gothic" w:hAnsi="Century Gothic"/>
          <w:color w:val="000000"/>
          <w:sz w:val="20"/>
          <w:szCs w:val="20"/>
        </w:rPr>
      </w:pPr>
    </w:p>
    <w:p w14:paraId="2024DE2A" w14:textId="77777777" w:rsidR="008E536D" w:rsidRDefault="008E536D" w:rsidP="009A3B35">
      <w:pPr>
        <w:rPr>
          <w:rFonts w:ascii="Century Gothic" w:hAnsi="Century Gothic"/>
          <w:color w:val="000000"/>
          <w:sz w:val="20"/>
          <w:szCs w:val="20"/>
        </w:rPr>
      </w:pPr>
    </w:p>
    <w:p w14:paraId="4CBD52CF" w14:textId="0DA0056B" w:rsidR="007B499B" w:rsidRDefault="007B499B" w:rsidP="009A3B35">
      <w:pPr>
        <w:rPr>
          <w:rFonts w:ascii="Century Gothic" w:hAnsi="Century Gothic"/>
          <w:color w:val="000000"/>
          <w:sz w:val="20"/>
          <w:szCs w:val="20"/>
        </w:rPr>
      </w:pPr>
    </w:p>
    <w:p w14:paraId="195D8985" w14:textId="77777777" w:rsidR="007B499B" w:rsidRDefault="007B499B" w:rsidP="007B499B">
      <w:pPr>
        <w:pStyle w:val="Sub-Heading"/>
      </w:pPr>
      <w:r>
        <w:t>Written statement of behaviour principles</w:t>
      </w:r>
    </w:p>
    <w:p w14:paraId="3A6F02AE" w14:textId="11CFDD3C" w:rsidR="00CD3248" w:rsidRPr="00CD3248" w:rsidRDefault="00CD3248" w:rsidP="00CD3248">
      <w:pPr>
        <w:tabs>
          <w:tab w:val="left" w:pos="9990"/>
        </w:tabs>
        <w:rPr>
          <w:rStyle w:val="A3"/>
          <w:rFonts w:ascii="Lucida Sans" w:hAnsi="Lucida Sans"/>
          <w:color w:val="7B230B" w:themeColor="accent1" w:themeShade="BF"/>
          <w:sz w:val="20"/>
          <w:szCs w:val="20"/>
        </w:rPr>
      </w:pPr>
      <w:r w:rsidRPr="00CD3248">
        <w:rPr>
          <w:rStyle w:val="A3"/>
          <w:rFonts w:ascii="Lucida Sans" w:hAnsi="Lucida Sans"/>
          <w:color w:val="7B230B" w:themeColor="accent1" w:themeShade="BF"/>
          <w:sz w:val="20"/>
          <w:szCs w:val="20"/>
        </w:rPr>
        <w:t>At Hoath Primary School we provide a welcoming, friendly community and safe environment in which pupils can learn and grow in confidence, within a culture of mutual respect and acceptance.</w:t>
      </w:r>
    </w:p>
    <w:p w14:paraId="4FC69F08" w14:textId="77777777" w:rsidR="00CD3248" w:rsidRPr="00CD3248" w:rsidRDefault="00CD3248" w:rsidP="00CD3248">
      <w:pPr>
        <w:rPr>
          <w:rStyle w:val="A3"/>
          <w:rFonts w:ascii="Lucida Sans" w:hAnsi="Lucida Sans"/>
          <w:color w:val="7B230B" w:themeColor="accent1" w:themeShade="BF"/>
          <w:sz w:val="20"/>
          <w:szCs w:val="20"/>
        </w:rPr>
      </w:pPr>
      <w:r w:rsidRPr="00CD3248">
        <w:rPr>
          <w:rStyle w:val="A3"/>
          <w:rFonts w:ascii="Lucida Sans" w:hAnsi="Lucida Sans"/>
          <w:color w:val="7B230B" w:themeColor="accent1" w:themeShade="BF"/>
          <w:sz w:val="20"/>
          <w:szCs w:val="20"/>
        </w:rPr>
        <w:t>We are committed to supporting, nurturing and guiding the children on their individual learning journey, to gain the life skills, independence and values to set them on the path to achieve their individual dreams and prepare for life as global citizens.</w:t>
      </w:r>
    </w:p>
    <w:p w14:paraId="7E044F6F" w14:textId="77777777" w:rsidR="00CD3248" w:rsidRPr="00CD3248" w:rsidRDefault="00CD3248" w:rsidP="00CD3248">
      <w:pPr>
        <w:rPr>
          <w:rStyle w:val="A3"/>
          <w:rFonts w:ascii="Arial" w:hAnsi="Arial" w:cs="Arial"/>
          <w:color w:val="7B230B" w:themeColor="accent1" w:themeShade="BF"/>
        </w:rPr>
      </w:pPr>
      <w:r w:rsidRPr="00CD3248">
        <w:rPr>
          <w:rStyle w:val="A3"/>
          <w:rFonts w:ascii="Arial" w:hAnsi="Arial" w:cs="Arial"/>
          <w:color w:val="7B230B" w:themeColor="accent1" w:themeShade="BF"/>
        </w:rPr>
        <w:t>Values:</w:t>
      </w:r>
    </w:p>
    <w:p w14:paraId="066849C4" w14:textId="77777777" w:rsidR="00CD3248" w:rsidRPr="00E16F89" w:rsidRDefault="00CD3248" w:rsidP="00CD3248">
      <w:pPr>
        <w:rPr>
          <w:rStyle w:val="A3"/>
          <w:rFonts w:ascii="Arial" w:hAnsi="Arial" w:cs="Arial"/>
          <w:color w:val="365F91"/>
        </w:rPr>
      </w:pPr>
      <w:r w:rsidRPr="00846A45">
        <w:rPr>
          <w:rStyle w:val="A3"/>
          <w:rFonts w:ascii="Arial" w:hAnsi="Arial" w:cs="Arial"/>
        </w:rPr>
        <w:t xml:space="preserve">H </w:t>
      </w:r>
      <w:r w:rsidRPr="00E16F89">
        <w:rPr>
          <w:rStyle w:val="A3"/>
          <w:rFonts w:ascii="Arial" w:hAnsi="Arial" w:cs="Arial"/>
          <w:color w:val="365F91"/>
        </w:rPr>
        <w:t xml:space="preserve">     </w:t>
      </w:r>
      <w:r w:rsidRPr="00E16F89">
        <w:rPr>
          <w:rStyle w:val="A3"/>
          <w:rFonts w:ascii="Arial" w:hAnsi="Arial" w:cs="Arial"/>
          <w:color w:val="F79646"/>
        </w:rPr>
        <w:t>Happiness</w:t>
      </w:r>
    </w:p>
    <w:p w14:paraId="69E2A22B" w14:textId="77777777" w:rsidR="00CD3248" w:rsidRPr="00E16F89" w:rsidRDefault="00CD3248" w:rsidP="00CD3248">
      <w:pPr>
        <w:rPr>
          <w:rStyle w:val="A3"/>
          <w:rFonts w:ascii="Arial" w:hAnsi="Arial" w:cs="Arial"/>
          <w:color w:val="365F91"/>
        </w:rPr>
      </w:pPr>
      <w:r w:rsidRPr="00846A45">
        <w:rPr>
          <w:rStyle w:val="A3"/>
          <w:rFonts w:ascii="Arial" w:hAnsi="Arial" w:cs="Arial"/>
        </w:rPr>
        <w:t xml:space="preserve">O </w:t>
      </w:r>
      <w:r w:rsidRPr="00E16F89">
        <w:rPr>
          <w:rStyle w:val="A3"/>
          <w:rFonts w:ascii="Arial" w:hAnsi="Arial" w:cs="Arial"/>
          <w:color w:val="365F91"/>
        </w:rPr>
        <w:t xml:space="preserve">    </w:t>
      </w:r>
      <w:r w:rsidRPr="00E16F89">
        <w:rPr>
          <w:rStyle w:val="A3"/>
          <w:rFonts w:ascii="Arial" w:hAnsi="Arial" w:cs="Arial"/>
          <w:color w:val="F79646"/>
        </w:rPr>
        <w:t xml:space="preserve"> Opportunities</w:t>
      </w:r>
    </w:p>
    <w:p w14:paraId="36742DC7" w14:textId="77777777" w:rsidR="00CD3248" w:rsidRPr="00E16F89" w:rsidRDefault="00CD3248" w:rsidP="00CD3248">
      <w:pPr>
        <w:rPr>
          <w:rFonts w:ascii="Arial" w:hAnsi="Arial" w:cs="Arial"/>
          <w:color w:val="F79646"/>
        </w:rPr>
      </w:pPr>
      <w:r w:rsidRPr="00846A45">
        <w:rPr>
          <w:rFonts w:ascii="Arial" w:hAnsi="Arial" w:cs="Arial"/>
        </w:rPr>
        <w:t xml:space="preserve">A      </w:t>
      </w:r>
      <w:r w:rsidRPr="00E16F89">
        <w:rPr>
          <w:rFonts w:ascii="Arial" w:hAnsi="Arial" w:cs="Arial"/>
          <w:color w:val="F79646"/>
        </w:rPr>
        <w:t>Achievements</w:t>
      </w:r>
    </w:p>
    <w:p w14:paraId="220D0330" w14:textId="77777777" w:rsidR="00CD3248" w:rsidRPr="00846A45" w:rsidRDefault="00CD3248" w:rsidP="00CD3248">
      <w:pPr>
        <w:rPr>
          <w:rFonts w:ascii="Arial" w:hAnsi="Arial" w:cs="Arial"/>
        </w:rPr>
      </w:pPr>
      <w:r w:rsidRPr="00846A45">
        <w:rPr>
          <w:rFonts w:ascii="Arial" w:hAnsi="Arial" w:cs="Arial"/>
        </w:rPr>
        <w:t xml:space="preserve">T      </w:t>
      </w:r>
      <w:r w:rsidRPr="00E16F89">
        <w:rPr>
          <w:rFonts w:ascii="Arial" w:hAnsi="Arial" w:cs="Arial"/>
          <w:color w:val="F79646"/>
        </w:rPr>
        <w:t>Together</w:t>
      </w:r>
    </w:p>
    <w:p w14:paraId="70AE59C8" w14:textId="29B6BFFE" w:rsidR="007B499B" w:rsidRPr="00CD3248" w:rsidRDefault="00CD3248" w:rsidP="007B499B">
      <w:pPr>
        <w:rPr>
          <w:rFonts w:ascii="Arial" w:hAnsi="Arial" w:cs="Arial"/>
          <w:color w:val="F79646"/>
        </w:rPr>
      </w:pPr>
      <w:r w:rsidRPr="00846A45">
        <w:rPr>
          <w:rFonts w:ascii="Arial" w:hAnsi="Arial" w:cs="Arial"/>
        </w:rPr>
        <w:t xml:space="preserve">H      </w:t>
      </w:r>
      <w:r w:rsidRPr="00E16F89">
        <w:rPr>
          <w:rFonts w:ascii="Arial" w:hAnsi="Arial" w:cs="Arial"/>
          <w:color w:val="F79646"/>
        </w:rPr>
        <w:t>Honesty</w:t>
      </w:r>
    </w:p>
    <w:p w14:paraId="34716BE3" w14:textId="6DE8B412" w:rsidR="007B499B" w:rsidRPr="008E536D" w:rsidRDefault="007B499B" w:rsidP="007B499B">
      <w:pPr>
        <w:rPr>
          <w:rFonts w:ascii="Century Gothic" w:hAnsi="Century Gothic"/>
          <w:sz w:val="20"/>
          <w:szCs w:val="20"/>
        </w:rPr>
      </w:pPr>
      <w:r w:rsidRPr="008E536D">
        <w:rPr>
          <w:rFonts w:ascii="Century Gothic" w:hAnsi="Century Gothic"/>
          <w:sz w:val="20"/>
          <w:szCs w:val="20"/>
        </w:rPr>
        <w:t>We have agreed these general principles in relation to behaviour in our school:</w:t>
      </w:r>
    </w:p>
    <w:p w14:paraId="2EEB41D4"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Every member of our school community deserves to feel safe, respected and able to work in a calm and orderly environment.</w:t>
      </w:r>
    </w:p>
    <w:p w14:paraId="1249236E"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Pupils will be supported to understand how to behave appropriately and offered strategies and support to allow them to achieve this.</w:t>
      </w:r>
    </w:p>
    <w:p w14:paraId="1AE0FC65"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will not tolerate discrimination or abuse under any circumstances.</w:t>
      </w:r>
    </w:p>
    <w:p w14:paraId="443F6278"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Adults within our school are expected to set an excellent example at all times.</w:t>
      </w:r>
    </w:p>
    <w:p w14:paraId="4EB15CC6"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Staff will be supported to apply the policy fairly and consistently at all times.</w:t>
      </w:r>
    </w:p>
    <w:p w14:paraId="05410734"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are an inclusive school and will only use exclusions, suspensions and removals as a last resort.</w:t>
      </w:r>
    </w:p>
    <w:p w14:paraId="2ABDFF41"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All pupils will be treated with respect, regardless of their own conduct.</w:t>
      </w:r>
    </w:p>
    <w:p w14:paraId="55F61E47"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will use rewards and sanctions fairly and consistently.</w:t>
      </w:r>
    </w:p>
    <w:p w14:paraId="5DF47670"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understand that some pupils need extra support to manage their behaviour and strive to meet individual needs.</w:t>
      </w:r>
    </w:p>
    <w:p w14:paraId="06708F11"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value the important role that families play in our school and work to build positive partnerships with parents/carers.</w:t>
      </w:r>
    </w:p>
    <w:p w14:paraId="272D33A1"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We will work with partners and outside agencies to enhance the support on offer in school.</w:t>
      </w:r>
    </w:p>
    <w:p w14:paraId="4EFC9656" w14:textId="04FC21EF" w:rsidR="007B499B" w:rsidRPr="00CD3248" w:rsidRDefault="007B499B" w:rsidP="009A3B35">
      <w:pPr>
        <w:pStyle w:val="Bullets-Twinkl"/>
        <w:spacing w:after="240"/>
        <w:rPr>
          <w:rFonts w:ascii="Century Gothic" w:hAnsi="Century Gothic"/>
          <w:szCs w:val="20"/>
        </w:rPr>
      </w:pPr>
      <w:r w:rsidRPr="008E536D">
        <w:rPr>
          <w:rFonts w:ascii="Century Gothic" w:hAnsi="Century Gothic"/>
          <w:szCs w:val="20"/>
        </w:rPr>
        <w:t>We will share our behaviour policy widely so that the whole school community understands what we are trying to achieve and how we intend to do this.</w:t>
      </w:r>
    </w:p>
    <w:p w14:paraId="778E49A5" w14:textId="77777777" w:rsidR="007B499B" w:rsidRDefault="007B499B" w:rsidP="007B499B">
      <w:pPr>
        <w:pStyle w:val="Sub-Heading"/>
      </w:pPr>
      <w:r>
        <w:lastRenderedPageBreak/>
        <w:t>Roles and responsibilities</w:t>
      </w:r>
    </w:p>
    <w:p w14:paraId="28AC2F1C" w14:textId="77777777" w:rsidR="007B499B" w:rsidRPr="008E536D" w:rsidRDefault="007B499B" w:rsidP="007B499B">
      <w:pPr>
        <w:rPr>
          <w:rFonts w:ascii="Century Gothic" w:hAnsi="Century Gothic"/>
          <w:sz w:val="20"/>
          <w:szCs w:val="20"/>
        </w:rPr>
      </w:pPr>
      <w:r w:rsidRPr="008E536D">
        <w:rPr>
          <w:rFonts w:ascii="Century Gothic" w:hAnsi="Century Gothic"/>
          <w:sz w:val="20"/>
          <w:szCs w:val="20"/>
        </w:rPr>
        <w:t>Everyone within our school community has a responsibility for maintaining high standards of behaviour and supporting the implementation of this policy.</w:t>
      </w:r>
    </w:p>
    <w:p w14:paraId="70981BDC" w14:textId="77777777" w:rsidR="007B499B" w:rsidRPr="008E536D" w:rsidRDefault="007B499B" w:rsidP="007B499B">
      <w:pPr>
        <w:rPr>
          <w:rFonts w:ascii="Century Gothic" w:hAnsi="Century Gothic"/>
          <w:sz w:val="20"/>
          <w:szCs w:val="20"/>
        </w:rPr>
      </w:pPr>
      <w:r w:rsidRPr="008E536D">
        <w:rPr>
          <w:rFonts w:ascii="Century Gothic" w:hAnsi="Century Gothic"/>
          <w:sz w:val="20"/>
          <w:szCs w:val="20"/>
        </w:rPr>
        <w:t>The governing board is responsible for:</w:t>
      </w:r>
    </w:p>
    <w:p w14:paraId="1671CD32"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reviewing and approving the written statement of behaviour principles;</w:t>
      </w:r>
    </w:p>
    <w:p w14:paraId="26D9BDD3"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ensuring that the behaviour policy is reviewed at least annually, and more often if required;</w:t>
      </w:r>
    </w:p>
    <w:p w14:paraId="0A540625"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monitoring the effectiveness of the policy and suggesting changes where appropriate;</w:t>
      </w:r>
    </w:p>
    <w:p w14:paraId="547C7FA6"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holding senior leaders to account for the effective implementation of the policy;</w:t>
      </w:r>
    </w:p>
    <w:p w14:paraId="66046943" w14:textId="77777777" w:rsidR="008E536D" w:rsidRDefault="008E536D" w:rsidP="007B499B">
      <w:pPr>
        <w:spacing w:before="240"/>
        <w:rPr>
          <w:rFonts w:ascii="Century Gothic" w:hAnsi="Century Gothic"/>
          <w:sz w:val="20"/>
          <w:szCs w:val="20"/>
        </w:rPr>
      </w:pPr>
    </w:p>
    <w:p w14:paraId="0BC78969" w14:textId="77777777" w:rsidR="008E536D" w:rsidRDefault="008E536D" w:rsidP="007B499B">
      <w:pPr>
        <w:spacing w:before="240"/>
        <w:rPr>
          <w:rFonts w:ascii="Century Gothic" w:hAnsi="Century Gothic"/>
          <w:sz w:val="20"/>
          <w:szCs w:val="20"/>
        </w:rPr>
      </w:pPr>
    </w:p>
    <w:p w14:paraId="4739E4B6" w14:textId="52471398" w:rsidR="007B499B" w:rsidRPr="008E536D" w:rsidRDefault="008E536D" w:rsidP="007B499B">
      <w:pPr>
        <w:spacing w:before="240"/>
        <w:rPr>
          <w:rFonts w:ascii="Century Gothic" w:hAnsi="Century Gothic"/>
          <w:sz w:val="20"/>
          <w:szCs w:val="20"/>
        </w:rPr>
      </w:pPr>
      <w:r w:rsidRPr="008E536D">
        <w:rPr>
          <w:rFonts w:ascii="Century Gothic" w:hAnsi="Century Gothic"/>
          <w:sz w:val="20"/>
          <w:szCs w:val="20"/>
        </w:rPr>
        <w:t xml:space="preserve">The Executive Head, Head of Schools </w:t>
      </w:r>
      <w:r w:rsidR="007B499B" w:rsidRPr="008E536D">
        <w:rPr>
          <w:rFonts w:ascii="Century Gothic" w:hAnsi="Century Gothic"/>
          <w:sz w:val="20"/>
          <w:szCs w:val="20"/>
        </w:rPr>
        <w:t>and senior leaders are responsible for:</w:t>
      </w:r>
    </w:p>
    <w:p w14:paraId="1307F90E"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leading a school culture that encourages positive behaviour and tackles misbehaviour effectively;</w:t>
      </w:r>
    </w:p>
    <w:p w14:paraId="33EA46E2"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monitoring how effectively staff are implementing this policy;</w:t>
      </w:r>
    </w:p>
    <w:p w14:paraId="3DAE19CD" w14:textId="77777777" w:rsidR="007B499B" w:rsidRPr="008E536D" w:rsidRDefault="007B499B" w:rsidP="007B499B">
      <w:pPr>
        <w:pStyle w:val="Bullets-Twinkl"/>
        <w:rPr>
          <w:rFonts w:ascii="Century Gothic" w:hAnsi="Century Gothic"/>
        </w:rPr>
      </w:pPr>
      <w:r w:rsidRPr="008E536D">
        <w:rPr>
          <w:rFonts w:ascii="Century Gothic" w:hAnsi="Century Gothic"/>
        </w:rPr>
        <w:t>monitoring how the school manages behaviour and responding accordingly;</w:t>
      </w:r>
    </w:p>
    <w:p w14:paraId="5B20B52C" w14:textId="77777777" w:rsidR="007B499B" w:rsidRPr="008E536D" w:rsidRDefault="007B499B" w:rsidP="007B499B">
      <w:pPr>
        <w:pStyle w:val="Bullets-Twinkl"/>
        <w:rPr>
          <w:rFonts w:ascii="Century Gothic" w:hAnsi="Century Gothic"/>
        </w:rPr>
      </w:pPr>
      <w:r w:rsidRPr="008E536D">
        <w:rPr>
          <w:rFonts w:ascii="Century Gothic" w:hAnsi="Century Gothic"/>
        </w:rPr>
        <w:t>ensuring that rewards, sanctions and other methods for managing behaviour are implemented fairly and consistently;</w:t>
      </w:r>
    </w:p>
    <w:p w14:paraId="10D341D0" w14:textId="77777777" w:rsidR="007B499B" w:rsidRPr="008E536D" w:rsidRDefault="007B499B" w:rsidP="007B499B">
      <w:pPr>
        <w:pStyle w:val="Bullets-Twinkl"/>
        <w:rPr>
          <w:rFonts w:ascii="Century Gothic" w:hAnsi="Century Gothic"/>
        </w:rPr>
      </w:pPr>
      <w:r w:rsidRPr="008E536D">
        <w:rPr>
          <w:rFonts w:ascii="Century Gothic" w:hAnsi="Century Gothic"/>
        </w:rPr>
        <w:t>ensuring that behaviour is managed in line with legislation on safeguarding, equal opportunities and other statutory requirements;</w:t>
      </w:r>
    </w:p>
    <w:p w14:paraId="13908076" w14:textId="77777777" w:rsidR="007B499B" w:rsidRPr="008E536D" w:rsidRDefault="007B499B" w:rsidP="007B499B">
      <w:pPr>
        <w:pStyle w:val="Bullets-Twinkl"/>
        <w:rPr>
          <w:rFonts w:ascii="Century Gothic" w:hAnsi="Century Gothic"/>
        </w:rPr>
      </w:pPr>
      <w:r w:rsidRPr="008E536D">
        <w:rPr>
          <w:rFonts w:ascii="Century Gothic" w:hAnsi="Century Gothic"/>
        </w:rPr>
        <w:t>ensuring that all staff are keeping records about behaviour, in line with the stated requirements;</w:t>
      </w:r>
    </w:p>
    <w:p w14:paraId="299CF5AD" w14:textId="40B18E56" w:rsidR="007B499B" w:rsidRPr="008E536D" w:rsidRDefault="007B499B" w:rsidP="007B499B">
      <w:pPr>
        <w:pStyle w:val="Bullets-Twinkl"/>
        <w:rPr>
          <w:rFonts w:ascii="Century Gothic" w:hAnsi="Century Gothic"/>
        </w:rPr>
      </w:pPr>
      <w:r w:rsidRPr="008E536D">
        <w:rPr>
          <w:rFonts w:ascii="Century Gothic" w:hAnsi="Century Gothic"/>
        </w:rPr>
        <w:t>reviewing data to ensure that no groups of pupils are being disproportionately affected by this policy;</w:t>
      </w:r>
    </w:p>
    <w:p w14:paraId="76AE4AB0" w14:textId="5EE6F5C2" w:rsidR="007B499B" w:rsidRPr="008E536D" w:rsidRDefault="007B499B" w:rsidP="007B499B">
      <w:pPr>
        <w:pStyle w:val="Bullets-Twinkl"/>
        <w:rPr>
          <w:rFonts w:ascii="Century Gothic" w:hAnsi="Century Gothic"/>
        </w:rPr>
      </w:pPr>
      <w:r w:rsidRPr="008E536D">
        <w:rPr>
          <w:rFonts w:ascii="Century Gothic" w:hAnsi="Century Gothic"/>
        </w:rPr>
        <w:t>analysing data on behaviour to evaluate the effectiveness of the school in managing behaviour and to identify any areas for further improvement</w:t>
      </w:r>
    </w:p>
    <w:p w14:paraId="5D6EEC0A" w14:textId="36C0B229" w:rsidR="007B499B" w:rsidRDefault="007B499B" w:rsidP="007B499B">
      <w:pPr>
        <w:pStyle w:val="Bullets-Twinkl"/>
        <w:numPr>
          <w:ilvl w:val="0"/>
          <w:numId w:val="0"/>
        </w:numPr>
        <w:ind w:left="697" w:hanging="357"/>
      </w:pPr>
    </w:p>
    <w:p w14:paraId="51FD4005" w14:textId="77777777" w:rsidR="007B499B" w:rsidRPr="008E536D" w:rsidRDefault="007B499B" w:rsidP="007B499B">
      <w:pPr>
        <w:rPr>
          <w:rFonts w:ascii="Century Gothic" w:hAnsi="Century Gothic"/>
          <w:sz w:val="20"/>
          <w:szCs w:val="20"/>
        </w:rPr>
      </w:pPr>
      <w:r w:rsidRPr="008E536D">
        <w:rPr>
          <w:rFonts w:ascii="Century Gothic" w:hAnsi="Century Gothic"/>
          <w:sz w:val="20"/>
          <w:szCs w:val="20"/>
        </w:rPr>
        <w:t>Staff are responsible for:</w:t>
      </w:r>
    </w:p>
    <w:p w14:paraId="7B8DDB73"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implementing this behaviour policy fairly and consistently;</w:t>
      </w:r>
    </w:p>
    <w:p w14:paraId="0C28D09A"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recording behaviour incidents and concerns in line with requirements;</w:t>
      </w:r>
    </w:p>
    <w:p w14:paraId="14D7674F"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issuing rewards and sanctions in line with the school policy;</w:t>
      </w:r>
    </w:p>
    <w:p w14:paraId="26A3007E"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modelling appropriate behaviour to pupils;</w:t>
      </w:r>
    </w:p>
    <w:p w14:paraId="56569D7E"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treating all pupils with respect, regardless of the pupil’s own conduct;</w:t>
      </w:r>
    </w:p>
    <w:p w14:paraId="53E4BBB2"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lastRenderedPageBreak/>
        <w:t>fostering a positive learning environment where pupils are able to complete their work, feel safe and progress academically;</w:t>
      </w:r>
    </w:p>
    <w:p w14:paraId="09017C1A" w14:textId="77777777" w:rsidR="007B499B" w:rsidRPr="008E536D" w:rsidRDefault="007B499B" w:rsidP="007B499B">
      <w:pPr>
        <w:pStyle w:val="Bullets-Twinkl"/>
        <w:spacing w:after="240"/>
        <w:rPr>
          <w:rFonts w:ascii="Century Gothic" w:hAnsi="Century Gothic"/>
          <w:szCs w:val="20"/>
        </w:rPr>
      </w:pPr>
      <w:proofErr w:type="gramStart"/>
      <w:r w:rsidRPr="008E536D">
        <w:rPr>
          <w:rFonts w:ascii="Century Gothic" w:hAnsi="Century Gothic"/>
          <w:szCs w:val="20"/>
        </w:rPr>
        <w:t>implementing</w:t>
      </w:r>
      <w:proofErr w:type="gramEnd"/>
      <w:r w:rsidRPr="008E536D">
        <w:rPr>
          <w:rFonts w:ascii="Century Gothic" w:hAnsi="Century Gothic"/>
          <w:szCs w:val="20"/>
        </w:rPr>
        <w:t xml:space="preserve"> strategies that have been put into place to help pupils to manage their own behaviour.</w:t>
      </w:r>
    </w:p>
    <w:p w14:paraId="35F4739E" w14:textId="77777777" w:rsidR="00CD3248" w:rsidRDefault="00CD3248" w:rsidP="007B499B">
      <w:pPr>
        <w:rPr>
          <w:rFonts w:ascii="Century Gothic" w:hAnsi="Century Gothic"/>
          <w:sz w:val="20"/>
          <w:szCs w:val="20"/>
        </w:rPr>
      </w:pPr>
    </w:p>
    <w:p w14:paraId="19029C28" w14:textId="07C89B24" w:rsidR="007B499B" w:rsidRPr="008E536D" w:rsidRDefault="007B499B" w:rsidP="007B499B">
      <w:pPr>
        <w:rPr>
          <w:rFonts w:ascii="Century Gothic" w:hAnsi="Century Gothic"/>
          <w:sz w:val="20"/>
          <w:szCs w:val="20"/>
        </w:rPr>
      </w:pPr>
      <w:r w:rsidRPr="008E536D">
        <w:rPr>
          <w:rFonts w:ascii="Century Gothic" w:hAnsi="Century Gothic"/>
          <w:sz w:val="20"/>
          <w:szCs w:val="20"/>
        </w:rPr>
        <w:t>Parents are responsible for:</w:t>
      </w:r>
    </w:p>
    <w:p w14:paraId="142D728A"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working in partnership with the school to support them in implementing this behaviour policy;</w:t>
      </w:r>
    </w:p>
    <w:p w14:paraId="2E8FE0F7"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supporting their child to understand how to behave appropriately;</w:t>
      </w:r>
    </w:p>
    <w:p w14:paraId="60B62C7C"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informing the school of any circumstances that may impact on their child’s behaviour;</w:t>
      </w:r>
    </w:p>
    <w:p w14:paraId="47D57932" w14:textId="77777777" w:rsidR="007B499B" w:rsidRPr="008E536D" w:rsidRDefault="007B499B" w:rsidP="007B499B">
      <w:pPr>
        <w:pStyle w:val="Bullets-Twinkl"/>
        <w:spacing w:after="240"/>
        <w:rPr>
          <w:rFonts w:ascii="Century Gothic" w:hAnsi="Century Gothic"/>
          <w:szCs w:val="20"/>
        </w:rPr>
      </w:pPr>
      <w:proofErr w:type="gramStart"/>
      <w:r w:rsidRPr="008E536D">
        <w:rPr>
          <w:rFonts w:ascii="Century Gothic" w:hAnsi="Century Gothic"/>
          <w:szCs w:val="20"/>
        </w:rPr>
        <w:t>discussing</w:t>
      </w:r>
      <w:proofErr w:type="gramEnd"/>
      <w:r w:rsidRPr="008E536D">
        <w:rPr>
          <w:rFonts w:ascii="Century Gothic" w:hAnsi="Century Gothic"/>
          <w:szCs w:val="20"/>
        </w:rPr>
        <w:t xml:space="preserve"> any concerns with a relevant member of staff.</w:t>
      </w:r>
    </w:p>
    <w:p w14:paraId="63975F6F" w14:textId="77777777" w:rsidR="007B499B" w:rsidRPr="008E536D" w:rsidRDefault="007B499B" w:rsidP="007B499B">
      <w:pPr>
        <w:rPr>
          <w:rFonts w:ascii="Century Gothic" w:hAnsi="Century Gothic"/>
          <w:sz w:val="20"/>
          <w:szCs w:val="20"/>
        </w:rPr>
      </w:pPr>
      <w:r w:rsidRPr="008E536D">
        <w:rPr>
          <w:rFonts w:ascii="Century Gothic" w:hAnsi="Century Gothic"/>
          <w:sz w:val="20"/>
          <w:szCs w:val="20"/>
        </w:rPr>
        <w:t>Pupils are responsible for:</w:t>
      </w:r>
    </w:p>
    <w:p w14:paraId="41351139"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ensuring that their behaviour is in line with the rules and expectations of the school;</w:t>
      </w:r>
    </w:p>
    <w:p w14:paraId="2BE280C3" w14:textId="77777777" w:rsidR="007B499B" w:rsidRPr="008E536D" w:rsidRDefault="007B499B" w:rsidP="007B499B">
      <w:pPr>
        <w:pStyle w:val="Bullets-Twinkl"/>
        <w:rPr>
          <w:rFonts w:ascii="Century Gothic" w:hAnsi="Century Gothic"/>
          <w:szCs w:val="20"/>
        </w:rPr>
      </w:pPr>
      <w:r w:rsidRPr="008E536D">
        <w:rPr>
          <w:rFonts w:ascii="Century Gothic" w:hAnsi="Century Gothic"/>
          <w:szCs w:val="20"/>
        </w:rPr>
        <w:t>taking responsibility for their own behaviour;</w:t>
      </w:r>
    </w:p>
    <w:p w14:paraId="2B729680" w14:textId="77777777" w:rsidR="007B499B" w:rsidRPr="008E536D" w:rsidRDefault="007B499B" w:rsidP="007B499B">
      <w:pPr>
        <w:pStyle w:val="Bullets-Twinkl"/>
        <w:rPr>
          <w:rFonts w:ascii="Century Gothic" w:hAnsi="Century Gothic"/>
          <w:szCs w:val="20"/>
        </w:rPr>
      </w:pPr>
      <w:proofErr w:type="gramStart"/>
      <w:r w:rsidRPr="008E536D">
        <w:rPr>
          <w:rFonts w:ascii="Century Gothic" w:hAnsi="Century Gothic"/>
          <w:szCs w:val="20"/>
        </w:rPr>
        <w:t>communicating</w:t>
      </w:r>
      <w:proofErr w:type="gramEnd"/>
      <w:r w:rsidRPr="008E536D">
        <w:rPr>
          <w:rFonts w:ascii="Century Gothic" w:hAnsi="Century Gothic"/>
          <w:szCs w:val="20"/>
        </w:rPr>
        <w:t xml:space="preserve"> concerns or issues that they have regarding behaviour to an appropriate member of staff.</w:t>
      </w:r>
    </w:p>
    <w:p w14:paraId="197FAC2F" w14:textId="77777777" w:rsidR="007B499B" w:rsidRDefault="007B499B" w:rsidP="007B499B">
      <w:pPr>
        <w:pStyle w:val="Bullets-Twinkl"/>
        <w:numPr>
          <w:ilvl w:val="0"/>
          <w:numId w:val="0"/>
        </w:numPr>
        <w:ind w:left="697" w:hanging="357"/>
      </w:pPr>
    </w:p>
    <w:p w14:paraId="377947F8" w14:textId="77777777" w:rsidR="00467B12" w:rsidRDefault="00467B12" w:rsidP="00467B12">
      <w:pPr>
        <w:pStyle w:val="Sub-Heading"/>
      </w:pPr>
      <w:r>
        <w:t>School systems and expectations</w:t>
      </w:r>
    </w:p>
    <w:p w14:paraId="42CAD168" w14:textId="01CA5BB7" w:rsidR="00467B12" w:rsidRDefault="00CD3248" w:rsidP="00467B12">
      <w:pPr>
        <w:rPr>
          <w:rFonts w:ascii="Century Gothic" w:hAnsi="Century Gothic"/>
          <w:color w:val="000000" w:themeColor="text1"/>
        </w:rPr>
      </w:pPr>
      <w:r>
        <w:rPr>
          <w:rFonts w:ascii="Century Gothic" w:hAnsi="Century Gothic"/>
          <w:color w:val="000000" w:themeColor="text1"/>
        </w:rPr>
        <w:t>At Hoath Primary</w:t>
      </w:r>
      <w:r w:rsidR="00467B12" w:rsidRPr="00990ED0">
        <w:rPr>
          <w:rFonts w:ascii="Century Gothic" w:hAnsi="Century Gothic"/>
          <w:color w:val="000000" w:themeColor="text1"/>
        </w:rPr>
        <w:t xml:space="preserve"> School we have expectations and systems in place to maintain appropriate standards of behaviour. </w:t>
      </w:r>
    </w:p>
    <w:p w14:paraId="1E418674" w14:textId="4C975CDA" w:rsidR="00BB14C9" w:rsidRDefault="008461C2" w:rsidP="00467B12">
      <w:pPr>
        <w:rPr>
          <w:rFonts w:ascii="Century Gothic" w:hAnsi="Century Gothic"/>
          <w:color w:val="000000" w:themeColor="text1"/>
        </w:rPr>
      </w:pPr>
      <w:r w:rsidRPr="008461C2">
        <w:rPr>
          <w:rFonts w:ascii="Century Gothic" w:hAnsi="Century Gothic"/>
          <w:color w:val="000000" w:themeColor="text1"/>
        </w:rPr>
        <w:t>This policy is designed to meet the following behavioural issues:</w:t>
      </w:r>
    </w:p>
    <w:p w14:paraId="486B8DDA" w14:textId="56CFC70A"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improve and develop children’s standards of behaviour and social interaction not only within the school environment but to encourage the use of these principles in their own lives outside of school.</w:t>
      </w:r>
    </w:p>
    <w:p w14:paraId="612DB33E" w14:textId="07DD8BFA"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support relationships based on mutual respect for each other, whether children or adults.</w:t>
      </w:r>
    </w:p>
    <w:p w14:paraId="31424391" w14:textId="507B7AD5"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develop and improve respect for the school environment and resources within it.</w:t>
      </w:r>
    </w:p>
    <w:p w14:paraId="20E18D87" w14:textId="77777777"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achieve consistency when dealing with behavioural issues for all staff related to school rules, reinforced by displaying rules around the school and within every classroom.</w:t>
      </w:r>
    </w:p>
    <w:p w14:paraId="4148EDE9" w14:textId="07FF462B"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reinforce all staff’s expectations in relation to children’s behaviour, manners and courtesy.</w:t>
      </w:r>
    </w:p>
    <w:p w14:paraId="25DBDCD0" w14:textId="68940C21" w:rsidR="0015684E" w:rsidRPr="0015684E" w:rsidRDefault="0015684E" w:rsidP="0015684E">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lastRenderedPageBreak/>
        <w:t>To give clear outline of actions which will be taken when agreed rules of behaviour are broken.</w:t>
      </w:r>
    </w:p>
    <w:p w14:paraId="181A8DB0" w14:textId="19A7B8C6" w:rsidR="00831660" w:rsidRPr="00CD3248" w:rsidRDefault="0015684E" w:rsidP="00841483">
      <w:pPr>
        <w:pStyle w:val="ListParagraph"/>
        <w:numPr>
          <w:ilvl w:val="0"/>
          <w:numId w:val="3"/>
        </w:numPr>
        <w:rPr>
          <w:rFonts w:ascii="Century Gothic" w:hAnsi="Century Gothic"/>
          <w:color w:val="000000" w:themeColor="text1"/>
          <w:sz w:val="22"/>
          <w:szCs w:val="28"/>
        </w:rPr>
      </w:pPr>
      <w:r w:rsidRPr="0015684E">
        <w:rPr>
          <w:rFonts w:ascii="Century Gothic" w:hAnsi="Century Gothic"/>
          <w:color w:val="000000" w:themeColor="text1"/>
          <w:sz w:val="22"/>
          <w:szCs w:val="28"/>
        </w:rPr>
        <w:t>To ensure all voices are heard and that those affected by rule breaking feel that their needs and rights have been addressed and taken seriously.</w:t>
      </w:r>
    </w:p>
    <w:p w14:paraId="50D086FE" w14:textId="3D32C7C0" w:rsidR="00CD3248" w:rsidRDefault="00831660" w:rsidP="001048F5">
      <w:pPr>
        <w:pStyle w:val="Sub-Heading"/>
      </w:pPr>
      <w:r>
        <w:t>School Rules</w:t>
      </w:r>
    </w:p>
    <w:p w14:paraId="40DD3940" w14:textId="796AAADE" w:rsidR="00841483" w:rsidRDefault="00CD3248" w:rsidP="00841483">
      <w:pPr>
        <w:rPr>
          <w:rFonts w:ascii="Century Gothic" w:hAnsi="Century Gothic"/>
          <w:color w:val="000000" w:themeColor="text1"/>
          <w:szCs w:val="28"/>
        </w:rPr>
      </w:pPr>
      <w:r>
        <w:rPr>
          <w:rFonts w:ascii="Century Gothic" w:hAnsi="Century Gothic"/>
          <w:color w:val="000000" w:themeColor="text1"/>
          <w:szCs w:val="28"/>
        </w:rPr>
        <w:t xml:space="preserve">Our School Values are </w:t>
      </w:r>
      <w:r w:rsidRPr="00CD3248">
        <w:rPr>
          <w:rFonts w:ascii="Century Gothic" w:hAnsi="Century Gothic"/>
          <w:b/>
          <w:color w:val="000000" w:themeColor="text1"/>
          <w:szCs w:val="28"/>
        </w:rPr>
        <w:t>Happiness</w:t>
      </w:r>
      <w:r>
        <w:rPr>
          <w:rFonts w:ascii="Century Gothic" w:hAnsi="Century Gothic"/>
          <w:color w:val="000000" w:themeColor="text1"/>
          <w:szCs w:val="28"/>
        </w:rPr>
        <w:t xml:space="preserve">, </w:t>
      </w:r>
      <w:r w:rsidRPr="00CD3248">
        <w:rPr>
          <w:rFonts w:ascii="Century Gothic" w:hAnsi="Century Gothic"/>
          <w:b/>
          <w:color w:val="000000" w:themeColor="text1"/>
          <w:szCs w:val="28"/>
        </w:rPr>
        <w:t>Opportunities</w:t>
      </w:r>
      <w:r>
        <w:rPr>
          <w:rFonts w:ascii="Century Gothic" w:hAnsi="Century Gothic"/>
          <w:color w:val="000000" w:themeColor="text1"/>
          <w:szCs w:val="28"/>
        </w:rPr>
        <w:t xml:space="preserve">, </w:t>
      </w:r>
      <w:r w:rsidRPr="00CD3248">
        <w:rPr>
          <w:rFonts w:ascii="Century Gothic" w:hAnsi="Century Gothic"/>
          <w:b/>
          <w:color w:val="000000" w:themeColor="text1"/>
          <w:szCs w:val="28"/>
        </w:rPr>
        <w:t>Achievements</w:t>
      </w:r>
      <w:r>
        <w:rPr>
          <w:rFonts w:ascii="Century Gothic" w:hAnsi="Century Gothic"/>
          <w:color w:val="000000" w:themeColor="text1"/>
          <w:szCs w:val="28"/>
        </w:rPr>
        <w:t xml:space="preserve">, </w:t>
      </w:r>
      <w:r w:rsidRPr="00CD3248">
        <w:rPr>
          <w:rFonts w:ascii="Century Gothic" w:hAnsi="Century Gothic"/>
          <w:b/>
          <w:color w:val="000000" w:themeColor="text1"/>
          <w:szCs w:val="28"/>
        </w:rPr>
        <w:t>Together</w:t>
      </w:r>
      <w:r>
        <w:rPr>
          <w:rFonts w:ascii="Century Gothic" w:hAnsi="Century Gothic"/>
          <w:color w:val="000000" w:themeColor="text1"/>
          <w:szCs w:val="28"/>
        </w:rPr>
        <w:t xml:space="preserve">, </w:t>
      </w:r>
      <w:r w:rsidR="001048F5" w:rsidRPr="00CD3248">
        <w:rPr>
          <w:rFonts w:ascii="Century Gothic" w:hAnsi="Century Gothic"/>
          <w:b/>
          <w:color w:val="000000" w:themeColor="text1"/>
          <w:szCs w:val="28"/>
        </w:rPr>
        <w:t>and Honesty</w:t>
      </w:r>
      <w:r>
        <w:rPr>
          <w:rFonts w:ascii="Century Gothic" w:hAnsi="Century Gothic"/>
          <w:color w:val="000000" w:themeColor="text1"/>
          <w:szCs w:val="28"/>
        </w:rPr>
        <w:t xml:space="preserve"> </w:t>
      </w:r>
      <w:r w:rsidR="00B26DF2">
        <w:rPr>
          <w:rFonts w:ascii="Century Gothic" w:hAnsi="Century Gothic"/>
          <w:color w:val="000000" w:themeColor="text1"/>
          <w:szCs w:val="28"/>
        </w:rPr>
        <w:t xml:space="preserve">and </w:t>
      </w:r>
      <w:r w:rsidR="00943B40">
        <w:rPr>
          <w:rFonts w:ascii="Century Gothic" w:hAnsi="Century Gothic"/>
          <w:color w:val="000000" w:themeColor="text1"/>
          <w:szCs w:val="28"/>
        </w:rPr>
        <w:t>for</w:t>
      </w:r>
      <w:r>
        <w:rPr>
          <w:rFonts w:ascii="Century Gothic" w:hAnsi="Century Gothic"/>
          <w:color w:val="000000" w:themeColor="text1"/>
          <w:szCs w:val="28"/>
        </w:rPr>
        <w:t>m</w:t>
      </w:r>
      <w:r w:rsidR="00943B40">
        <w:rPr>
          <w:rFonts w:ascii="Century Gothic" w:hAnsi="Century Gothic"/>
          <w:color w:val="000000" w:themeColor="text1"/>
          <w:szCs w:val="28"/>
        </w:rPr>
        <w:t xml:space="preserve"> the foundations for our </w:t>
      </w:r>
      <w:r w:rsidR="008C31F1">
        <w:rPr>
          <w:rFonts w:ascii="Century Gothic" w:hAnsi="Century Gothic"/>
          <w:color w:val="000000" w:themeColor="text1"/>
          <w:szCs w:val="28"/>
        </w:rPr>
        <w:t>School Rule</w:t>
      </w:r>
      <w:r w:rsidR="005652EC">
        <w:rPr>
          <w:rFonts w:ascii="Century Gothic" w:hAnsi="Century Gothic"/>
          <w:color w:val="000000" w:themeColor="text1"/>
          <w:szCs w:val="28"/>
        </w:rPr>
        <w:t>s.</w:t>
      </w:r>
    </w:p>
    <w:p w14:paraId="54115386" w14:textId="407F45D4" w:rsidR="0071104E" w:rsidRPr="00BE39EE" w:rsidRDefault="00CD3248" w:rsidP="00BE39EE">
      <w:pPr>
        <w:rPr>
          <w:rFonts w:ascii="Century Gothic" w:hAnsi="Century Gothic"/>
          <w:i/>
          <w:iCs/>
          <w:color w:val="000000" w:themeColor="text1"/>
          <w:szCs w:val="28"/>
        </w:rPr>
      </w:pPr>
      <w:r>
        <w:rPr>
          <w:rFonts w:ascii="Century Gothic" w:hAnsi="Century Gothic"/>
          <w:b/>
          <w:bCs/>
          <w:color w:val="000000" w:themeColor="text1"/>
          <w:szCs w:val="28"/>
          <w:u w:val="single"/>
        </w:rPr>
        <w:t>Happiness</w:t>
      </w:r>
      <w:r w:rsidR="005652EC">
        <w:rPr>
          <w:rFonts w:ascii="Century Gothic" w:hAnsi="Century Gothic"/>
          <w:b/>
          <w:bCs/>
          <w:color w:val="000000" w:themeColor="text1"/>
          <w:szCs w:val="28"/>
          <w:u w:val="single"/>
        </w:rPr>
        <w:t xml:space="preserve"> </w:t>
      </w:r>
      <w:r>
        <w:rPr>
          <w:rFonts w:ascii="Century Gothic" w:hAnsi="Century Gothic"/>
          <w:b/>
          <w:bCs/>
          <w:color w:val="000000" w:themeColor="text1"/>
          <w:szCs w:val="28"/>
        </w:rPr>
        <w:t>–</w:t>
      </w:r>
      <w:r w:rsidR="005652EC" w:rsidRPr="009967E3">
        <w:rPr>
          <w:rFonts w:ascii="Century Gothic" w:hAnsi="Century Gothic"/>
          <w:b/>
          <w:bCs/>
          <w:color w:val="000000" w:themeColor="text1"/>
          <w:szCs w:val="28"/>
        </w:rPr>
        <w:t xml:space="preserve"> </w:t>
      </w:r>
      <w:r>
        <w:rPr>
          <w:rFonts w:ascii="Century Gothic" w:hAnsi="Century Gothic"/>
          <w:i/>
          <w:iCs/>
          <w:color w:val="000000" w:themeColor="text1"/>
          <w:szCs w:val="28"/>
        </w:rPr>
        <w:t>We value the importance of children feeling safe, secure and happy when in school and beyond. Support for mental health issues like anxiety are key to enable this.</w:t>
      </w:r>
    </w:p>
    <w:p w14:paraId="10F65062" w14:textId="49CC8EC9" w:rsidR="0071104E" w:rsidRDefault="00CD3248" w:rsidP="00841483">
      <w:pPr>
        <w:rPr>
          <w:rFonts w:ascii="Century Gothic" w:hAnsi="Century Gothic"/>
          <w:i/>
          <w:iCs/>
          <w:color w:val="000000" w:themeColor="text1"/>
          <w:szCs w:val="28"/>
        </w:rPr>
      </w:pPr>
      <w:r>
        <w:rPr>
          <w:rFonts w:ascii="Century Gothic" w:hAnsi="Century Gothic"/>
          <w:b/>
          <w:bCs/>
          <w:color w:val="000000" w:themeColor="text1"/>
          <w:szCs w:val="28"/>
          <w:u w:val="single"/>
        </w:rPr>
        <w:t>Opportunities</w:t>
      </w:r>
      <w:r w:rsidR="009967E3">
        <w:rPr>
          <w:rFonts w:ascii="Century Gothic" w:hAnsi="Century Gothic"/>
          <w:b/>
          <w:bCs/>
          <w:color w:val="000000" w:themeColor="text1"/>
          <w:szCs w:val="28"/>
          <w:u w:val="single"/>
        </w:rPr>
        <w:t xml:space="preserve"> </w:t>
      </w:r>
      <w:r w:rsidR="00270C31">
        <w:rPr>
          <w:rFonts w:ascii="Century Gothic" w:hAnsi="Century Gothic"/>
          <w:b/>
          <w:bCs/>
          <w:color w:val="000000" w:themeColor="text1"/>
          <w:szCs w:val="28"/>
        </w:rPr>
        <w:t>–</w:t>
      </w:r>
      <w:r w:rsidR="009967E3">
        <w:rPr>
          <w:rFonts w:ascii="Century Gothic" w:hAnsi="Century Gothic"/>
          <w:b/>
          <w:bCs/>
          <w:color w:val="000000" w:themeColor="text1"/>
          <w:szCs w:val="28"/>
        </w:rPr>
        <w:t xml:space="preserve"> </w:t>
      </w:r>
      <w:r>
        <w:rPr>
          <w:rFonts w:ascii="Century Gothic" w:hAnsi="Century Gothic"/>
          <w:i/>
          <w:iCs/>
          <w:color w:val="000000" w:themeColor="text1"/>
          <w:szCs w:val="28"/>
        </w:rPr>
        <w:t xml:space="preserve">We strive to </w:t>
      </w:r>
      <w:r w:rsidR="001048F5">
        <w:rPr>
          <w:rFonts w:ascii="Century Gothic" w:hAnsi="Century Gothic"/>
          <w:i/>
          <w:iCs/>
          <w:color w:val="000000" w:themeColor="text1"/>
          <w:szCs w:val="28"/>
        </w:rPr>
        <w:t>make sure</w:t>
      </w:r>
      <w:r>
        <w:rPr>
          <w:rFonts w:ascii="Century Gothic" w:hAnsi="Century Gothic"/>
          <w:i/>
          <w:iCs/>
          <w:color w:val="000000" w:themeColor="text1"/>
          <w:szCs w:val="28"/>
        </w:rPr>
        <w:t xml:space="preserve"> all children equal access to a wide range of opportunities within school. Responsibilities are </w:t>
      </w:r>
      <w:r w:rsidR="001048F5">
        <w:rPr>
          <w:rFonts w:ascii="Century Gothic" w:hAnsi="Century Gothic"/>
          <w:i/>
          <w:iCs/>
          <w:color w:val="000000" w:themeColor="text1"/>
          <w:szCs w:val="28"/>
        </w:rPr>
        <w:t>awarded</w:t>
      </w:r>
      <w:r>
        <w:rPr>
          <w:rFonts w:ascii="Century Gothic" w:hAnsi="Century Gothic"/>
          <w:i/>
          <w:iCs/>
          <w:color w:val="000000" w:themeColor="text1"/>
          <w:szCs w:val="28"/>
        </w:rPr>
        <w:t xml:space="preserve"> and encouraged in school.</w:t>
      </w:r>
    </w:p>
    <w:p w14:paraId="5DD94711" w14:textId="2659F69C" w:rsidR="0071104E" w:rsidRDefault="001048F5" w:rsidP="00B52844">
      <w:pPr>
        <w:rPr>
          <w:rFonts w:ascii="Century Gothic" w:hAnsi="Century Gothic"/>
          <w:i/>
          <w:iCs/>
          <w:color w:val="000000" w:themeColor="text1"/>
          <w:szCs w:val="28"/>
        </w:rPr>
      </w:pPr>
      <w:r>
        <w:rPr>
          <w:rFonts w:ascii="Century Gothic" w:hAnsi="Century Gothic"/>
          <w:b/>
          <w:bCs/>
          <w:color w:val="000000" w:themeColor="text1"/>
          <w:szCs w:val="28"/>
          <w:u w:val="single"/>
        </w:rPr>
        <w:t>Achievements</w:t>
      </w:r>
      <w:r w:rsidR="00B52844">
        <w:rPr>
          <w:rFonts w:ascii="Century Gothic" w:hAnsi="Century Gothic"/>
          <w:b/>
          <w:bCs/>
          <w:color w:val="000000" w:themeColor="text1"/>
          <w:szCs w:val="28"/>
          <w:u w:val="single"/>
        </w:rPr>
        <w:t xml:space="preserve"> </w:t>
      </w:r>
      <w:r w:rsidR="00B52844">
        <w:rPr>
          <w:rFonts w:ascii="Century Gothic" w:hAnsi="Century Gothic"/>
          <w:b/>
          <w:bCs/>
          <w:color w:val="000000" w:themeColor="text1"/>
          <w:szCs w:val="28"/>
        </w:rPr>
        <w:t xml:space="preserve">– </w:t>
      </w:r>
      <w:r>
        <w:rPr>
          <w:rFonts w:ascii="Century Gothic" w:hAnsi="Century Gothic"/>
          <w:i/>
          <w:iCs/>
          <w:color w:val="000000" w:themeColor="text1"/>
          <w:szCs w:val="28"/>
        </w:rPr>
        <w:t>We believe all children achieve and our role is to celebrate those achievements and build upon them whether they are in school or beyond.</w:t>
      </w:r>
      <w:r w:rsidR="00DB2522">
        <w:rPr>
          <w:rFonts w:ascii="Century Gothic" w:hAnsi="Century Gothic"/>
          <w:i/>
          <w:iCs/>
          <w:color w:val="000000" w:themeColor="text1"/>
          <w:szCs w:val="28"/>
        </w:rPr>
        <w:t xml:space="preserve"> </w:t>
      </w:r>
    </w:p>
    <w:p w14:paraId="51EE0749" w14:textId="77777777" w:rsidR="001048F5" w:rsidRDefault="001048F5" w:rsidP="00517082">
      <w:pPr>
        <w:rPr>
          <w:rFonts w:ascii="Century Gothic" w:hAnsi="Century Gothic"/>
          <w:i/>
          <w:iCs/>
          <w:color w:val="000000" w:themeColor="text1"/>
          <w:szCs w:val="28"/>
        </w:rPr>
      </w:pPr>
      <w:r>
        <w:rPr>
          <w:rFonts w:ascii="Century Gothic" w:hAnsi="Century Gothic"/>
          <w:b/>
          <w:bCs/>
          <w:color w:val="000000" w:themeColor="text1"/>
          <w:szCs w:val="28"/>
          <w:u w:val="single"/>
        </w:rPr>
        <w:t>Together</w:t>
      </w:r>
      <w:r w:rsidR="00517082">
        <w:rPr>
          <w:rFonts w:ascii="Century Gothic" w:hAnsi="Century Gothic"/>
          <w:b/>
          <w:bCs/>
          <w:color w:val="000000" w:themeColor="text1"/>
          <w:szCs w:val="28"/>
          <w:u w:val="single"/>
        </w:rPr>
        <w:t xml:space="preserve"> </w:t>
      </w:r>
      <w:r w:rsidR="00517082">
        <w:rPr>
          <w:rFonts w:ascii="Century Gothic" w:hAnsi="Century Gothic"/>
          <w:b/>
          <w:bCs/>
          <w:color w:val="000000" w:themeColor="text1"/>
          <w:szCs w:val="28"/>
        </w:rPr>
        <w:t xml:space="preserve">– </w:t>
      </w:r>
      <w:r>
        <w:rPr>
          <w:rFonts w:ascii="Century Gothic" w:hAnsi="Century Gothic"/>
          <w:i/>
          <w:iCs/>
          <w:color w:val="000000" w:themeColor="text1"/>
          <w:szCs w:val="28"/>
        </w:rPr>
        <w:t>We are a strong community who support each other. Whether children, families or staff we work together to build the best environment we can.</w:t>
      </w:r>
    </w:p>
    <w:p w14:paraId="027B344F" w14:textId="2FF09321" w:rsidR="00517082" w:rsidRPr="001048F5" w:rsidRDefault="001048F5" w:rsidP="00517082">
      <w:pPr>
        <w:rPr>
          <w:rFonts w:ascii="Century Gothic" w:hAnsi="Century Gothic"/>
          <w:color w:val="000000" w:themeColor="text1"/>
          <w:szCs w:val="28"/>
        </w:rPr>
      </w:pPr>
      <w:r w:rsidRPr="001048F5">
        <w:rPr>
          <w:rFonts w:ascii="Century Gothic" w:hAnsi="Century Gothic"/>
          <w:b/>
          <w:i/>
          <w:iCs/>
          <w:color w:val="000000" w:themeColor="text1"/>
          <w:szCs w:val="28"/>
          <w:u w:val="single"/>
        </w:rPr>
        <w:t>Honesty</w:t>
      </w:r>
      <w:r w:rsidRPr="001048F5">
        <w:rPr>
          <w:rFonts w:ascii="Century Gothic" w:hAnsi="Century Gothic"/>
          <w:b/>
          <w:color w:val="000000" w:themeColor="text1"/>
          <w:szCs w:val="28"/>
        </w:rPr>
        <w:t>-</w:t>
      </w:r>
      <w:r w:rsidR="006126E9" w:rsidRPr="001048F5">
        <w:rPr>
          <w:rFonts w:ascii="Century Gothic" w:hAnsi="Century Gothic"/>
          <w:b/>
          <w:color w:val="000000" w:themeColor="text1"/>
          <w:szCs w:val="28"/>
        </w:rPr>
        <w:t xml:space="preserve"> </w:t>
      </w:r>
      <w:r>
        <w:rPr>
          <w:rFonts w:ascii="Century Gothic" w:hAnsi="Century Gothic"/>
          <w:color w:val="000000" w:themeColor="text1"/>
          <w:szCs w:val="28"/>
        </w:rPr>
        <w:t>We believe honesty is key to learning and flourishing. By being honest with each other we can learn from our mistakes and improve.</w:t>
      </w:r>
    </w:p>
    <w:p w14:paraId="7CB2600B" w14:textId="389125E0" w:rsidR="00192A1E" w:rsidRPr="00192A1E" w:rsidRDefault="00192A1E" w:rsidP="00517082">
      <w:pPr>
        <w:rPr>
          <w:rFonts w:ascii="Century Gothic" w:hAnsi="Century Gothic"/>
          <w:color w:val="000000" w:themeColor="text1"/>
          <w:szCs w:val="28"/>
        </w:rPr>
      </w:pPr>
      <w:r>
        <w:rPr>
          <w:rFonts w:ascii="Century Gothic" w:hAnsi="Century Gothic"/>
          <w:color w:val="000000" w:themeColor="text1"/>
          <w:szCs w:val="28"/>
        </w:rPr>
        <w:t xml:space="preserve">We have </w:t>
      </w:r>
      <w:r w:rsidR="00A42CE5">
        <w:rPr>
          <w:rFonts w:ascii="Century Gothic" w:hAnsi="Century Gothic"/>
          <w:color w:val="000000" w:themeColor="text1"/>
          <w:szCs w:val="28"/>
        </w:rPr>
        <w:t>compacted</w:t>
      </w:r>
      <w:r w:rsidR="00CD1648">
        <w:rPr>
          <w:rFonts w:ascii="Century Gothic" w:hAnsi="Century Gothic"/>
          <w:color w:val="000000" w:themeColor="text1"/>
          <w:szCs w:val="28"/>
        </w:rPr>
        <w:t xml:space="preserve"> them down to 5 ‘school rules’ which are accessible and easy to understand for the </w:t>
      </w:r>
      <w:r w:rsidR="00A42CE5">
        <w:rPr>
          <w:rFonts w:ascii="Century Gothic" w:hAnsi="Century Gothic"/>
          <w:color w:val="000000" w:themeColor="text1"/>
          <w:szCs w:val="28"/>
        </w:rPr>
        <w:t>children.</w:t>
      </w:r>
    </w:p>
    <w:p w14:paraId="03E3F90B" w14:textId="663E087C" w:rsidR="00517DE0" w:rsidRPr="00E54749" w:rsidRDefault="00212BFA" w:rsidP="00212BFA">
      <w:pPr>
        <w:pStyle w:val="ListParagraph"/>
        <w:numPr>
          <w:ilvl w:val="0"/>
          <w:numId w:val="5"/>
        </w:numPr>
        <w:rPr>
          <w:rFonts w:ascii="Century Gothic" w:hAnsi="Century Gothic"/>
          <w:i/>
          <w:iCs/>
          <w:color w:val="000000" w:themeColor="text1"/>
          <w:sz w:val="28"/>
          <w:szCs w:val="34"/>
        </w:rPr>
      </w:pPr>
      <w:r w:rsidRPr="00E54749">
        <w:rPr>
          <w:rFonts w:ascii="Century Gothic" w:hAnsi="Century Gothic"/>
          <w:b/>
          <w:bCs/>
          <w:color w:val="000000" w:themeColor="text1"/>
          <w:sz w:val="28"/>
          <w:szCs w:val="34"/>
        </w:rPr>
        <w:t>We</w:t>
      </w:r>
      <w:r w:rsidR="0044662D" w:rsidRPr="00E54749">
        <w:rPr>
          <w:rFonts w:ascii="Century Gothic" w:hAnsi="Century Gothic"/>
          <w:b/>
          <w:bCs/>
          <w:color w:val="000000" w:themeColor="text1"/>
          <w:sz w:val="28"/>
          <w:szCs w:val="34"/>
        </w:rPr>
        <w:t xml:space="preserve"> are </w:t>
      </w:r>
      <w:r w:rsidR="005027B3" w:rsidRPr="00E54749">
        <w:rPr>
          <w:rFonts w:ascii="Century Gothic" w:hAnsi="Century Gothic"/>
          <w:b/>
          <w:bCs/>
          <w:color w:val="000000" w:themeColor="text1"/>
          <w:sz w:val="28"/>
          <w:szCs w:val="34"/>
        </w:rPr>
        <w:t xml:space="preserve">helpful and </w:t>
      </w:r>
      <w:r w:rsidR="0044662D" w:rsidRPr="00E54749">
        <w:rPr>
          <w:rFonts w:ascii="Century Gothic" w:hAnsi="Century Gothic"/>
          <w:b/>
          <w:bCs/>
          <w:color w:val="000000" w:themeColor="text1"/>
          <w:sz w:val="28"/>
          <w:szCs w:val="34"/>
        </w:rPr>
        <w:t xml:space="preserve">kind </w:t>
      </w:r>
      <w:r w:rsidR="0044662D" w:rsidRPr="00E54749">
        <w:rPr>
          <w:rFonts w:ascii="Century Gothic" w:hAnsi="Century Gothic"/>
          <w:color w:val="000000" w:themeColor="text1"/>
          <w:sz w:val="28"/>
          <w:szCs w:val="34"/>
        </w:rPr>
        <w:t>– we</w:t>
      </w:r>
      <w:r w:rsidR="00C85EBB" w:rsidRPr="00E54749">
        <w:rPr>
          <w:rFonts w:ascii="Century Gothic" w:hAnsi="Century Gothic"/>
          <w:color w:val="000000" w:themeColor="text1"/>
          <w:sz w:val="28"/>
          <w:szCs w:val="34"/>
        </w:rPr>
        <w:t xml:space="preserve"> </w:t>
      </w:r>
      <w:r w:rsidR="0044662D" w:rsidRPr="00E54749">
        <w:rPr>
          <w:rFonts w:ascii="Century Gothic" w:hAnsi="Century Gothic"/>
          <w:color w:val="000000" w:themeColor="text1"/>
          <w:sz w:val="28"/>
          <w:szCs w:val="34"/>
        </w:rPr>
        <w:t xml:space="preserve">use kind words and </w:t>
      </w:r>
      <w:r w:rsidR="00C85EBB" w:rsidRPr="00E54749">
        <w:rPr>
          <w:rFonts w:ascii="Century Gothic" w:hAnsi="Century Gothic"/>
          <w:color w:val="000000" w:themeColor="text1"/>
          <w:sz w:val="28"/>
          <w:szCs w:val="34"/>
        </w:rPr>
        <w:t>have kind hands</w:t>
      </w:r>
    </w:p>
    <w:p w14:paraId="416D8EAB" w14:textId="5A0EA22C" w:rsidR="00212BFA" w:rsidRPr="00E54749" w:rsidRDefault="00926305" w:rsidP="00212BFA">
      <w:pPr>
        <w:pStyle w:val="ListParagraph"/>
        <w:numPr>
          <w:ilvl w:val="0"/>
          <w:numId w:val="5"/>
        </w:numPr>
        <w:rPr>
          <w:rFonts w:ascii="Century Gothic" w:hAnsi="Century Gothic"/>
          <w:b/>
          <w:bCs/>
          <w:i/>
          <w:iCs/>
          <w:color w:val="000000" w:themeColor="text1"/>
          <w:sz w:val="28"/>
          <w:szCs w:val="34"/>
        </w:rPr>
      </w:pPr>
      <w:r w:rsidRPr="00E54749">
        <w:rPr>
          <w:rFonts w:ascii="Century Gothic" w:hAnsi="Century Gothic"/>
          <w:b/>
          <w:bCs/>
          <w:i/>
          <w:iCs/>
          <w:color w:val="000000" w:themeColor="text1"/>
          <w:sz w:val="28"/>
          <w:szCs w:val="34"/>
        </w:rPr>
        <w:t xml:space="preserve">We </w:t>
      </w:r>
      <w:r w:rsidR="005E5FFC" w:rsidRPr="00E54749">
        <w:rPr>
          <w:rFonts w:ascii="Century Gothic" w:hAnsi="Century Gothic"/>
          <w:b/>
          <w:bCs/>
          <w:i/>
          <w:iCs/>
          <w:color w:val="000000" w:themeColor="text1"/>
          <w:sz w:val="28"/>
          <w:szCs w:val="34"/>
        </w:rPr>
        <w:t>are honest</w:t>
      </w:r>
      <w:r w:rsidR="00C85EBB" w:rsidRPr="00E54749">
        <w:rPr>
          <w:rFonts w:ascii="Century Gothic" w:hAnsi="Century Gothic"/>
          <w:b/>
          <w:bCs/>
          <w:i/>
          <w:iCs/>
          <w:color w:val="000000" w:themeColor="text1"/>
          <w:sz w:val="28"/>
          <w:szCs w:val="34"/>
        </w:rPr>
        <w:t xml:space="preserve"> </w:t>
      </w:r>
      <w:r w:rsidR="00C85EBB" w:rsidRPr="00E54749">
        <w:rPr>
          <w:rFonts w:ascii="Century Gothic" w:hAnsi="Century Gothic"/>
          <w:i/>
          <w:iCs/>
          <w:color w:val="000000" w:themeColor="text1"/>
          <w:sz w:val="28"/>
          <w:szCs w:val="34"/>
        </w:rPr>
        <w:t>– we tell the truth</w:t>
      </w:r>
    </w:p>
    <w:p w14:paraId="45622346" w14:textId="48E00DA7" w:rsidR="005E5FFC" w:rsidRPr="00E54749" w:rsidRDefault="005E5FFC" w:rsidP="00212BFA">
      <w:pPr>
        <w:pStyle w:val="ListParagraph"/>
        <w:numPr>
          <w:ilvl w:val="0"/>
          <w:numId w:val="5"/>
        </w:numPr>
        <w:rPr>
          <w:rFonts w:ascii="Century Gothic" w:hAnsi="Century Gothic"/>
          <w:b/>
          <w:bCs/>
          <w:i/>
          <w:iCs/>
          <w:color w:val="000000" w:themeColor="text1"/>
          <w:sz w:val="28"/>
          <w:szCs w:val="34"/>
        </w:rPr>
      </w:pPr>
      <w:r w:rsidRPr="00E54749">
        <w:rPr>
          <w:rFonts w:ascii="Century Gothic" w:hAnsi="Century Gothic"/>
          <w:b/>
          <w:bCs/>
          <w:i/>
          <w:iCs/>
          <w:color w:val="000000" w:themeColor="text1"/>
          <w:sz w:val="28"/>
          <w:szCs w:val="34"/>
        </w:rPr>
        <w:t>We</w:t>
      </w:r>
      <w:r w:rsidR="005027B3" w:rsidRPr="00E54749">
        <w:rPr>
          <w:rFonts w:ascii="Century Gothic" w:hAnsi="Century Gothic"/>
          <w:b/>
          <w:bCs/>
          <w:i/>
          <w:iCs/>
          <w:color w:val="000000" w:themeColor="text1"/>
          <w:sz w:val="28"/>
          <w:szCs w:val="34"/>
        </w:rPr>
        <w:t xml:space="preserve"> are gentle</w:t>
      </w:r>
      <w:r w:rsidR="009843F5" w:rsidRPr="00E54749">
        <w:rPr>
          <w:rFonts w:ascii="Century Gothic" w:hAnsi="Century Gothic"/>
          <w:b/>
          <w:bCs/>
          <w:i/>
          <w:iCs/>
          <w:color w:val="000000" w:themeColor="text1"/>
          <w:sz w:val="28"/>
          <w:szCs w:val="34"/>
        </w:rPr>
        <w:t xml:space="preserve"> </w:t>
      </w:r>
      <w:r w:rsidR="009843F5" w:rsidRPr="00E54749">
        <w:rPr>
          <w:rFonts w:ascii="Century Gothic" w:hAnsi="Century Gothic"/>
          <w:i/>
          <w:iCs/>
          <w:color w:val="000000" w:themeColor="text1"/>
          <w:sz w:val="28"/>
          <w:szCs w:val="34"/>
        </w:rPr>
        <w:t>- we</w:t>
      </w:r>
      <w:r w:rsidRPr="00E54749">
        <w:rPr>
          <w:rFonts w:ascii="Century Gothic" w:hAnsi="Century Gothic"/>
          <w:i/>
          <w:iCs/>
          <w:color w:val="000000" w:themeColor="text1"/>
          <w:sz w:val="28"/>
          <w:szCs w:val="34"/>
        </w:rPr>
        <w:t xml:space="preserve"> look after </w:t>
      </w:r>
      <w:r w:rsidR="00585E54" w:rsidRPr="00E54749">
        <w:rPr>
          <w:rFonts w:ascii="Century Gothic" w:hAnsi="Century Gothic"/>
          <w:i/>
          <w:iCs/>
          <w:color w:val="000000" w:themeColor="text1"/>
          <w:sz w:val="28"/>
          <w:szCs w:val="34"/>
        </w:rPr>
        <w:t>each other</w:t>
      </w:r>
      <w:r w:rsidRPr="00E54749">
        <w:rPr>
          <w:rFonts w:ascii="Century Gothic" w:hAnsi="Century Gothic"/>
          <w:i/>
          <w:iCs/>
          <w:color w:val="000000" w:themeColor="text1"/>
          <w:sz w:val="28"/>
          <w:szCs w:val="34"/>
        </w:rPr>
        <w:t xml:space="preserve"> and our school</w:t>
      </w:r>
    </w:p>
    <w:p w14:paraId="03679ED5" w14:textId="4422DD48" w:rsidR="0044662D" w:rsidRPr="00E54749" w:rsidRDefault="0044662D" w:rsidP="00212BFA">
      <w:pPr>
        <w:pStyle w:val="ListParagraph"/>
        <w:numPr>
          <w:ilvl w:val="0"/>
          <w:numId w:val="5"/>
        </w:numPr>
        <w:rPr>
          <w:rFonts w:ascii="Century Gothic" w:hAnsi="Century Gothic"/>
          <w:b/>
          <w:bCs/>
          <w:i/>
          <w:iCs/>
          <w:color w:val="000000" w:themeColor="text1"/>
          <w:sz w:val="28"/>
          <w:szCs w:val="34"/>
        </w:rPr>
      </w:pPr>
      <w:r w:rsidRPr="00E54749">
        <w:rPr>
          <w:rFonts w:ascii="Century Gothic" w:hAnsi="Century Gothic"/>
          <w:b/>
          <w:bCs/>
          <w:i/>
          <w:iCs/>
          <w:color w:val="000000" w:themeColor="text1"/>
          <w:sz w:val="28"/>
          <w:szCs w:val="34"/>
        </w:rPr>
        <w:t xml:space="preserve">We </w:t>
      </w:r>
      <w:r w:rsidR="005027B3" w:rsidRPr="00E54749">
        <w:rPr>
          <w:rFonts w:ascii="Century Gothic" w:hAnsi="Century Gothic"/>
          <w:b/>
          <w:bCs/>
          <w:i/>
          <w:iCs/>
          <w:color w:val="000000" w:themeColor="text1"/>
          <w:sz w:val="28"/>
          <w:szCs w:val="34"/>
        </w:rPr>
        <w:t>listen</w:t>
      </w:r>
      <w:r w:rsidR="00220FDF" w:rsidRPr="00E54749">
        <w:rPr>
          <w:rFonts w:ascii="Century Gothic" w:hAnsi="Century Gothic"/>
          <w:b/>
          <w:bCs/>
          <w:i/>
          <w:iCs/>
          <w:color w:val="000000" w:themeColor="text1"/>
          <w:sz w:val="28"/>
          <w:szCs w:val="34"/>
        </w:rPr>
        <w:t xml:space="preserve"> </w:t>
      </w:r>
      <w:r w:rsidR="00220FDF" w:rsidRPr="00E54749">
        <w:rPr>
          <w:rFonts w:ascii="Century Gothic" w:hAnsi="Century Gothic"/>
          <w:i/>
          <w:iCs/>
          <w:color w:val="000000" w:themeColor="text1"/>
          <w:sz w:val="28"/>
          <w:szCs w:val="34"/>
        </w:rPr>
        <w:t xml:space="preserve">– we </w:t>
      </w:r>
      <w:r w:rsidR="005027B3" w:rsidRPr="00E54749">
        <w:rPr>
          <w:rFonts w:ascii="Century Gothic" w:hAnsi="Century Gothic"/>
          <w:i/>
          <w:iCs/>
          <w:color w:val="000000" w:themeColor="text1"/>
          <w:sz w:val="28"/>
          <w:szCs w:val="34"/>
        </w:rPr>
        <w:t>respect each other and listen to each other</w:t>
      </w:r>
    </w:p>
    <w:p w14:paraId="28597EEE" w14:textId="40B3ADBA" w:rsidR="00AC372E" w:rsidRPr="00E54749" w:rsidRDefault="00AC372E" w:rsidP="00212BFA">
      <w:pPr>
        <w:pStyle w:val="ListParagraph"/>
        <w:numPr>
          <w:ilvl w:val="0"/>
          <w:numId w:val="5"/>
        </w:numPr>
        <w:rPr>
          <w:rFonts w:ascii="Century Gothic" w:hAnsi="Century Gothic"/>
          <w:i/>
          <w:iCs/>
          <w:color w:val="000000" w:themeColor="text1"/>
          <w:sz w:val="28"/>
          <w:szCs w:val="34"/>
        </w:rPr>
      </w:pPr>
      <w:r w:rsidRPr="00E54749">
        <w:rPr>
          <w:rFonts w:ascii="Century Gothic" w:hAnsi="Century Gothic"/>
          <w:b/>
          <w:bCs/>
          <w:i/>
          <w:iCs/>
          <w:color w:val="000000" w:themeColor="text1"/>
          <w:sz w:val="28"/>
          <w:szCs w:val="34"/>
        </w:rPr>
        <w:t xml:space="preserve">We </w:t>
      </w:r>
      <w:r w:rsidR="005027B3" w:rsidRPr="00E54749">
        <w:rPr>
          <w:rFonts w:ascii="Century Gothic" w:hAnsi="Century Gothic"/>
          <w:b/>
          <w:bCs/>
          <w:i/>
          <w:iCs/>
          <w:color w:val="000000" w:themeColor="text1"/>
          <w:sz w:val="28"/>
          <w:szCs w:val="34"/>
        </w:rPr>
        <w:t>work hard</w:t>
      </w:r>
      <w:r w:rsidR="00192A1E" w:rsidRPr="00E54749">
        <w:rPr>
          <w:rFonts w:ascii="Century Gothic" w:hAnsi="Century Gothic"/>
          <w:i/>
          <w:iCs/>
          <w:color w:val="000000" w:themeColor="text1"/>
          <w:sz w:val="28"/>
          <w:szCs w:val="34"/>
        </w:rPr>
        <w:t xml:space="preserve"> </w:t>
      </w:r>
      <w:r w:rsidRPr="00E54749">
        <w:rPr>
          <w:rFonts w:ascii="Century Gothic" w:hAnsi="Century Gothic"/>
          <w:i/>
          <w:iCs/>
          <w:color w:val="000000" w:themeColor="text1"/>
          <w:sz w:val="28"/>
          <w:szCs w:val="34"/>
        </w:rPr>
        <w:t>– we</w:t>
      </w:r>
      <w:r w:rsidR="003A0608" w:rsidRPr="00E54749">
        <w:rPr>
          <w:rFonts w:ascii="Century Gothic" w:hAnsi="Century Gothic"/>
          <w:i/>
          <w:iCs/>
          <w:color w:val="000000" w:themeColor="text1"/>
          <w:sz w:val="28"/>
          <w:szCs w:val="34"/>
        </w:rPr>
        <w:t xml:space="preserve"> keep trying and</w:t>
      </w:r>
      <w:r w:rsidRPr="00E54749">
        <w:rPr>
          <w:rFonts w:ascii="Century Gothic" w:hAnsi="Century Gothic"/>
          <w:i/>
          <w:iCs/>
          <w:color w:val="000000" w:themeColor="text1"/>
          <w:sz w:val="28"/>
          <w:szCs w:val="34"/>
        </w:rPr>
        <w:t xml:space="preserve"> </w:t>
      </w:r>
      <w:r w:rsidR="003A0608" w:rsidRPr="00E54749">
        <w:rPr>
          <w:rFonts w:ascii="Century Gothic" w:hAnsi="Century Gothic"/>
          <w:i/>
          <w:iCs/>
          <w:color w:val="000000" w:themeColor="text1"/>
          <w:sz w:val="28"/>
          <w:szCs w:val="34"/>
        </w:rPr>
        <w:t>don’t give up</w:t>
      </w:r>
    </w:p>
    <w:p w14:paraId="484EC15C" w14:textId="105CBC71" w:rsidR="00F1652D" w:rsidRPr="00E54749" w:rsidRDefault="00F1652D" w:rsidP="00517082">
      <w:pPr>
        <w:rPr>
          <w:rFonts w:ascii="Century Gothic" w:hAnsi="Century Gothic"/>
          <w:color w:val="000000" w:themeColor="text1"/>
          <w:szCs w:val="28"/>
        </w:rPr>
      </w:pPr>
    </w:p>
    <w:p w14:paraId="483C1FEB" w14:textId="77777777" w:rsidR="00467B12" w:rsidRPr="0052043C" w:rsidRDefault="00467B12" w:rsidP="00467B12">
      <w:pPr>
        <w:rPr>
          <w:rFonts w:ascii="Century Gothic" w:hAnsi="Century Gothic"/>
        </w:rPr>
      </w:pPr>
      <w:r w:rsidRPr="00E54749">
        <w:rPr>
          <w:rFonts w:ascii="Century Gothic" w:hAnsi="Century Gothic"/>
        </w:rPr>
        <w:t>When responding to incidents or misbehaviour, staff should consider whether there are any signs that a pupil may be suffering, or is likely to suffer, harm. Where this may be the case, staff will follow the school’s child protection policy and speak to the designated safeguarding lead (or deputy).</w:t>
      </w:r>
    </w:p>
    <w:p w14:paraId="78B6F68F" w14:textId="3B492305" w:rsidR="009A3B35" w:rsidRDefault="009A3B35" w:rsidP="009A3B35">
      <w:pPr>
        <w:pStyle w:val="Bullets-Twinkl"/>
        <w:numPr>
          <w:ilvl w:val="0"/>
          <w:numId w:val="0"/>
        </w:numPr>
        <w:spacing w:after="240"/>
        <w:rPr>
          <w:rFonts w:ascii="Century Gothic" w:hAnsi="Century Gothic"/>
        </w:rPr>
      </w:pPr>
    </w:p>
    <w:p w14:paraId="7FD13BF9" w14:textId="77777777" w:rsidR="001048F5" w:rsidRPr="009A3B35" w:rsidRDefault="001048F5" w:rsidP="009A3B35">
      <w:pPr>
        <w:pStyle w:val="Bullets-Twinkl"/>
        <w:numPr>
          <w:ilvl w:val="0"/>
          <w:numId w:val="0"/>
        </w:numPr>
        <w:spacing w:after="240"/>
        <w:rPr>
          <w:rFonts w:ascii="Century Gothic" w:hAnsi="Century Gothic"/>
        </w:rPr>
      </w:pPr>
    </w:p>
    <w:p w14:paraId="1D23091D" w14:textId="77777777" w:rsidR="00A6164B" w:rsidRPr="000236A0" w:rsidRDefault="00A6164B" w:rsidP="00A6164B">
      <w:pPr>
        <w:pStyle w:val="Sub-Heading"/>
        <w:rPr>
          <w:rFonts w:ascii="Century Gothic" w:hAnsi="Century Gothic"/>
          <w:color w:val="auto"/>
        </w:rPr>
      </w:pPr>
      <w:r w:rsidRPr="000236A0">
        <w:rPr>
          <w:rFonts w:ascii="Century Gothic" w:hAnsi="Century Gothic"/>
          <w:color w:val="auto"/>
        </w:rPr>
        <w:t>Rewards and sanctions</w:t>
      </w:r>
    </w:p>
    <w:p w14:paraId="209F3A8E" w14:textId="5AF6ECC2" w:rsidR="005242C1" w:rsidRPr="000236A0" w:rsidRDefault="005242C1" w:rsidP="005242C1">
      <w:pPr>
        <w:rPr>
          <w:rFonts w:ascii="Century Gothic" w:hAnsi="Century Gothic"/>
        </w:rPr>
      </w:pPr>
      <w:r w:rsidRPr="000236A0">
        <w:rPr>
          <w:rFonts w:ascii="Century Gothic" w:hAnsi="Century Gothic"/>
        </w:rPr>
        <w:t xml:space="preserve">At </w:t>
      </w:r>
      <w:r w:rsidR="001048F5">
        <w:rPr>
          <w:rFonts w:ascii="Century Gothic" w:hAnsi="Century Gothic"/>
        </w:rPr>
        <w:t>Hoath</w:t>
      </w:r>
      <w:r w:rsidRPr="000236A0">
        <w:rPr>
          <w:rFonts w:ascii="Century Gothic" w:hAnsi="Century Gothic"/>
        </w:rPr>
        <w:t xml:space="preserve"> School we use an agreed system of rewards and sanctions to encourage appropriate behaviour. We understand that it is important to use rewards and sanctions fairly and consistently so that pupils know both what to expect and what is expected of them.</w:t>
      </w:r>
    </w:p>
    <w:p w14:paraId="1ECD9FFE" w14:textId="607A66BD" w:rsidR="009F0AD5" w:rsidRPr="000236A0" w:rsidRDefault="005242C1" w:rsidP="005242C1">
      <w:pPr>
        <w:rPr>
          <w:rFonts w:ascii="Century Gothic" w:hAnsi="Century Gothic"/>
        </w:rPr>
      </w:pPr>
      <w:r w:rsidRPr="000236A0">
        <w:rPr>
          <w:rFonts w:ascii="Century Gothic" w:hAnsi="Century Gothic"/>
        </w:rPr>
        <w:t>The following systems are in place to manage behaviour across the school:</w:t>
      </w:r>
    </w:p>
    <w:p w14:paraId="7FBDDE23" w14:textId="3521C8D6" w:rsidR="009D057B" w:rsidRPr="000236A0" w:rsidRDefault="009D057B" w:rsidP="005242C1">
      <w:pPr>
        <w:rPr>
          <w:rFonts w:ascii="Century Gothic" w:hAnsi="Century Gothic"/>
          <w:b/>
          <w:bCs/>
          <w:sz w:val="24"/>
          <w:szCs w:val="24"/>
        </w:rPr>
      </w:pPr>
      <w:r w:rsidRPr="000236A0">
        <w:rPr>
          <w:rFonts w:ascii="Century Gothic" w:hAnsi="Century Gothic"/>
          <w:b/>
          <w:bCs/>
          <w:sz w:val="24"/>
          <w:szCs w:val="24"/>
        </w:rPr>
        <w:t xml:space="preserve">House Points </w:t>
      </w:r>
    </w:p>
    <w:p w14:paraId="7FB8A94E" w14:textId="08D82383" w:rsidR="00BC5993"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The school is divided into teams called ‘houses’. Each house will include pupils from every year group. Our houses</w:t>
      </w:r>
      <w:r w:rsidR="001048F5">
        <w:rPr>
          <w:rFonts w:ascii="Century Gothic" w:hAnsi="Century Gothic" w:cs="Arial"/>
        </w:rPr>
        <w:t xml:space="preserve"> are </w:t>
      </w:r>
      <w:r w:rsidR="00F93AEE">
        <w:rPr>
          <w:rFonts w:ascii="Century Gothic" w:hAnsi="Century Gothic" w:cs="Arial"/>
        </w:rPr>
        <w:t>Maple</w:t>
      </w:r>
      <w:r w:rsidR="001048F5">
        <w:rPr>
          <w:rFonts w:ascii="Century Gothic" w:hAnsi="Century Gothic" w:cs="Arial"/>
        </w:rPr>
        <w:t>,</w:t>
      </w:r>
      <w:r w:rsidR="00F93AEE">
        <w:rPr>
          <w:rFonts w:ascii="Century Gothic" w:hAnsi="Century Gothic" w:cs="Arial"/>
        </w:rPr>
        <w:t xml:space="preserve"> Ash</w:t>
      </w:r>
      <w:r w:rsidR="001048F5">
        <w:rPr>
          <w:rFonts w:ascii="Century Gothic" w:hAnsi="Century Gothic" w:cs="Arial"/>
        </w:rPr>
        <w:t>, Beech and Oak</w:t>
      </w:r>
    </w:p>
    <w:p w14:paraId="6A4417EF" w14:textId="4C6F9712" w:rsidR="00BC5993" w:rsidRPr="000236A0" w:rsidRDefault="00F93AEE"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Pr>
          <w:rFonts w:ascii="Century Gothic" w:hAnsi="Century Gothic" w:cs="Arial"/>
        </w:rPr>
        <w:t>Year six students are responsible collecting and announcing the house points.</w:t>
      </w:r>
    </w:p>
    <w:p w14:paraId="15F6749A" w14:textId="77777777" w:rsidR="00BC5993"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Each pupil is allocated to a house when they join the school.</w:t>
      </w:r>
    </w:p>
    <w:p w14:paraId="2AE3E7AD" w14:textId="3F117AB8" w:rsidR="00BC5993"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 xml:space="preserve">Pupils earn house points for </w:t>
      </w:r>
      <w:r w:rsidR="00F93AEE">
        <w:rPr>
          <w:rFonts w:ascii="Century Gothic" w:hAnsi="Century Gothic" w:cs="Arial"/>
        </w:rPr>
        <w:t>displaying the school values.</w:t>
      </w:r>
    </w:p>
    <w:p w14:paraId="043BA660" w14:textId="77777777" w:rsidR="00BC5993"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Houses also compete with one another, often at sports and in other ways, providing a focus for teamwork and group loyalty.</w:t>
      </w:r>
    </w:p>
    <w:p w14:paraId="6890E0C1" w14:textId="77777777" w:rsidR="00880996"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 xml:space="preserve">House points are awarded </w:t>
      </w:r>
      <w:r w:rsidR="00880996" w:rsidRPr="000236A0">
        <w:rPr>
          <w:rFonts w:ascii="Century Gothic" w:hAnsi="Century Gothic" w:cs="Arial"/>
        </w:rPr>
        <w:t xml:space="preserve">to individuals or groups. They can be given by any member of staff and may be given in any multiples, they do not have to be earnt one at a time. </w:t>
      </w:r>
    </w:p>
    <w:p w14:paraId="7F6A7222" w14:textId="24CFE4A5" w:rsidR="00BC5993" w:rsidRDefault="00880996"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 xml:space="preserve">These points are </w:t>
      </w:r>
      <w:r w:rsidR="002F77EA" w:rsidRPr="000236A0">
        <w:rPr>
          <w:rFonts w:ascii="Century Gothic" w:hAnsi="Century Gothic" w:cs="Arial"/>
        </w:rPr>
        <w:t xml:space="preserve">recorded in class, either on a </w:t>
      </w:r>
      <w:r w:rsidR="000236A0" w:rsidRPr="000236A0">
        <w:rPr>
          <w:rFonts w:ascii="Century Gothic" w:hAnsi="Century Gothic" w:cs="Arial"/>
        </w:rPr>
        <w:t xml:space="preserve">House </w:t>
      </w:r>
      <w:r w:rsidR="000236A0">
        <w:rPr>
          <w:rFonts w:ascii="Century Gothic" w:hAnsi="Century Gothic" w:cs="Arial"/>
        </w:rPr>
        <w:t>P</w:t>
      </w:r>
      <w:r w:rsidR="000236A0" w:rsidRPr="000236A0">
        <w:rPr>
          <w:rFonts w:ascii="Century Gothic" w:hAnsi="Century Gothic" w:cs="Arial"/>
        </w:rPr>
        <w:t>oint</w:t>
      </w:r>
      <w:r w:rsidR="002F77EA" w:rsidRPr="000236A0">
        <w:rPr>
          <w:rFonts w:ascii="Century Gothic" w:hAnsi="Century Gothic" w:cs="Arial"/>
        </w:rPr>
        <w:t xml:space="preserve"> Reward Chart or electronically on the Class Dojo. </w:t>
      </w:r>
    </w:p>
    <w:p w14:paraId="56836156" w14:textId="2DFF71BA" w:rsidR="00A66B38" w:rsidRPr="000236A0" w:rsidRDefault="00A66B38"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Pr>
          <w:rFonts w:ascii="Century Gothic" w:hAnsi="Century Gothic" w:cs="Arial"/>
        </w:rPr>
        <w:t xml:space="preserve">Each week during Celebration Assembly </w:t>
      </w:r>
      <w:r w:rsidR="007B7EC6">
        <w:rPr>
          <w:rFonts w:ascii="Century Gothic" w:hAnsi="Century Gothic" w:cs="Arial"/>
        </w:rPr>
        <w:t>the house point totals for the week will be read out</w:t>
      </w:r>
      <w:r w:rsidR="005027B3">
        <w:rPr>
          <w:rFonts w:ascii="Century Gothic" w:hAnsi="Century Gothic" w:cs="Arial"/>
        </w:rPr>
        <w:t xml:space="preserve"> and celebrated with the whole school.</w:t>
      </w:r>
    </w:p>
    <w:p w14:paraId="31A98A93" w14:textId="29CFD29F" w:rsidR="00BC5993" w:rsidRPr="000236A0" w:rsidRDefault="00BC5993" w:rsidP="00E93C02">
      <w:pPr>
        <w:numPr>
          <w:ilvl w:val="0"/>
          <w:numId w:val="6"/>
        </w:numPr>
        <w:shd w:val="clear" w:color="auto" w:fill="FFFFFF"/>
        <w:tabs>
          <w:tab w:val="clear" w:pos="720"/>
          <w:tab w:val="num" w:pos="1134"/>
          <w:tab w:val="left" w:pos="1560"/>
        </w:tabs>
        <w:spacing w:after="0" w:line="276" w:lineRule="auto"/>
        <w:ind w:left="709" w:hanging="283"/>
        <w:rPr>
          <w:rFonts w:ascii="Century Gothic" w:hAnsi="Century Gothic" w:cs="Arial"/>
        </w:rPr>
      </w:pPr>
      <w:r w:rsidRPr="000236A0">
        <w:rPr>
          <w:rFonts w:ascii="Century Gothic" w:hAnsi="Century Gothic" w:cs="Arial"/>
        </w:rPr>
        <w:t>At the end of the school year or term, the ‘winning’ house is announced and rewarded with a ‘house cup’</w:t>
      </w:r>
      <w:r w:rsidR="00A66B38">
        <w:rPr>
          <w:rFonts w:ascii="Century Gothic" w:hAnsi="Century Gothic" w:cs="Arial"/>
        </w:rPr>
        <w:t>.</w:t>
      </w:r>
    </w:p>
    <w:p w14:paraId="342CABCF" w14:textId="77777777" w:rsidR="00822470" w:rsidRPr="00822470" w:rsidRDefault="00822470" w:rsidP="00822470">
      <w:pPr>
        <w:pStyle w:val="Heading2"/>
        <w:shd w:val="clear" w:color="auto" w:fill="FFFFFF"/>
        <w:spacing w:before="550" w:beforeAutospacing="0" w:after="300" w:afterAutospacing="0"/>
        <w:rPr>
          <w:rFonts w:ascii="Century Gothic" w:hAnsi="Century Gothic" w:cs="Arial"/>
          <w:color w:val="000000"/>
          <w:sz w:val="22"/>
          <w:szCs w:val="22"/>
        </w:rPr>
      </w:pPr>
      <w:r w:rsidRPr="00822470">
        <w:rPr>
          <w:rFonts w:ascii="Century Gothic" w:hAnsi="Century Gothic" w:cs="Arial"/>
          <w:color w:val="000000"/>
          <w:sz w:val="22"/>
          <w:szCs w:val="22"/>
        </w:rPr>
        <w:t>What are the benefits of a house point system?</w:t>
      </w:r>
    </w:p>
    <w:p w14:paraId="30C7FBCB" w14:textId="77777777" w:rsidR="00822470" w:rsidRPr="00822470" w:rsidRDefault="00822470" w:rsidP="00822470">
      <w:pPr>
        <w:numPr>
          <w:ilvl w:val="0"/>
          <w:numId w:val="7"/>
        </w:numPr>
        <w:shd w:val="clear" w:color="auto" w:fill="FFFFFF"/>
        <w:spacing w:after="0" w:line="276" w:lineRule="auto"/>
        <w:ind w:left="709" w:hanging="425"/>
        <w:rPr>
          <w:rFonts w:ascii="Century Gothic" w:hAnsi="Century Gothic" w:cs="Arial"/>
        </w:rPr>
      </w:pPr>
      <w:r w:rsidRPr="00822470">
        <w:rPr>
          <w:rFonts w:ascii="Century Gothic" w:hAnsi="Century Gothic" w:cs="Arial"/>
        </w:rPr>
        <w:t>Using house point systems has been shown to have a positive impact on motivation and behaviour, as well as encouraging a sense of identity and belonging among school pupils.</w:t>
      </w:r>
    </w:p>
    <w:p w14:paraId="03135B30" w14:textId="77777777" w:rsidR="00822470" w:rsidRPr="00822470" w:rsidRDefault="00822470" w:rsidP="00822470">
      <w:pPr>
        <w:numPr>
          <w:ilvl w:val="0"/>
          <w:numId w:val="7"/>
        </w:numPr>
        <w:shd w:val="clear" w:color="auto" w:fill="FFFFFF"/>
        <w:spacing w:after="0" w:line="276" w:lineRule="auto"/>
        <w:ind w:left="709" w:hanging="425"/>
        <w:rPr>
          <w:rFonts w:ascii="Century Gothic" w:hAnsi="Century Gothic" w:cs="Arial"/>
        </w:rPr>
      </w:pPr>
      <w:r w:rsidRPr="00822470">
        <w:rPr>
          <w:rFonts w:ascii="Century Gothic" w:hAnsi="Century Gothic" w:cs="Arial"/>
        </w:rPr>
        <w:t>Such systems include all pupils, not just the highest achievers, and help develop a variety of skills other than academic.</w:t>
      </w:r>
    </w:p>
    <w:p w14:paraId="189DFC02" w14:textId="77777777" w:rsidR="00822470" w:rsidRPr="00822470" w:rsidRDefault="00822470" w:rsidP="00822470">
      <w:pPr>
        <w:numPr>
          <w:ilvl w:val="0"/>
          <w:numId w:val="7"/>
        </w:numPr>
        <w:shd w:val="clear" w:color="auto" w:fill="FFFFFF"/>
        <w:spacing w:after="0" w:line="276" w:lineRule="auto"/>
        <w:ind w:left="709" w:hanging="425"/>
        <w:rPr>
          <w:rFonts w:ascii="Century Gothic" w:hAnsi="Century Gothic" w:cs="Arial"/>
        </w:rPr>
      </w:pPr>
      <w:r w:rsidRPr="00822470">
        <w:rPr>
          <w:rFonts w:ascii="Century Gothic" w:hAnsi="Century Gothic" w:cs="Arial"/>
        </w:rPr>
        <w:t>A sense of camaraderie, teamwork and healthy competition is nurtured, which contributes to a thriving school culture.</w:t>
      </w:r>
    </w:p>
    <w:p w14:paraId="7FD99BB6" w14:textId="77777777" w:rsidR="00822470" w:rsidRPr="00822470" w:rsidRDefault="00822470" w:rsidP="00822470">
      <w:pPr>
        <w:numPr>
          <w:ilvl w:val="0"/>
          <w:numId w:val="7"/>
        </w:numPr>
        <w:shd w:val="clear" w:color="auto" w:fill="FFFFFF"/>
        <w:spacing w:after="0" w:line="276" w:lineRule="auto"/>
        <w:ind w:left="709" w:hanging="425"/>
        <w:rPr>
          <w:rFonts w:ascii="Century Gothic" w:hAnsi="Century Gothic" w:cs="Arial"/>
        </w:rPr>
      </w:pPr>
      <w:r w:rsidRPr="00822470">
        <w:rPr>
          <w:rFonts w:ascii="Century Gothic" w:hAnsi="Century Gothic" w:cs="Arial"/>
        </w:rPr>
        <w:t>Ofsted, the government’s office for standards in education, children’s services and skills, </w:t>
      </w:r>
      <w:hyperlink r:id="rId15" w:tgtFrame="_blank" w:history="1">
        <w:r w:rsidRPr="00C243E1">
          <w:rPr>
            <w:rStyle w:val="Hyperlink"/>
            <w:rFonts w:ascii="Century Gothic" w:hAnsi="Century Gothic" w:cs="Arial"/>
            <w:color w:val="auto"/>
            <w:u w:val="none"/>
          </w:rPr>
          <w:t>has also suggested</w:t>
        </w:r>
      </w:hyperlink>
      <w:r w:rsidRPr="00822470">
        <w:rPr>
          <w:rFonts w:ascii="Century Gothic" w:hAnsi="Century Gothic" w:cs="Arial"/>
        </w:rPr>
        <w:t> traditional house point systems help pupils become more engaged in their own education, while raising standards.</w:t>
      </w:r>
    </w:p>
    <w:p w14:paraId="5A3794CB" w14:textId="12D70309" w:rsidR="00822470" w:rsidRDefault="00822470" w:rsidP="00822470">
      <w:pPr>
        <w:numPr>
          <w:ilvl w:val="0"/>
          <w:numId w:val="7"/>
        </w:numPr>
        <w:shd w:val="clear" w:color="auto" w:fill="FFFFFF"/>
        <w:spacing w:after="0" w:line="276" w:lineRule="auto"/>
        <w:ind w:left="709" w:hanging="425"/>
        <w:rPr>
          <w:rFonts w:ascii="Century Gothic" w:hAnsi="Century Gothic" w:cs="Arial"/>
        </w:rPr>
      </w:pPr>
      <w:r w:rsidRPr="00822470">
        <w:rPr>
          <w:rFonts w:ascii="Century Gothic" w:hAnsi="Century Gothic" w:cs="Arial"/>
        </w:rPr>
        <w:lastRenderedPageBreak/>
        <w:t>House leaders are afforded the opportunity to mentor their group members and get to know them individually, which helps to build good relationships.</w:t>
      </w:r>
    </w:p>
    <w:p w14:paraId="5D9C2132" w14:textId="2481BC5C" w:rsidR="00A66B38" w:rsidRDefault="00A66B38" w:rsidP="00822470">
      <w:pPr>
        <w:numPr>
          <w:ilvl w:val="0"/>
          <w:numId w:val="7"/>
        </w:numPr>
        <w:shd w:val="clear" w:color="auto" w:fill="FFFFFF"/>
        <w:spacing w:after="0" w:line="276" w:lineRule="auto"/>
        <w:ind w:left="709" w:hanging="425"/>
        <w:rPr>
          <w:rFonts w:ascii="Century Gothic" w:hAnsi="Century Gothic" w:cs="Arial"/>
        </w:rPr>
      </w:pPr>
      <w:r>
        <w:rPr>
          <w:rFonts w:ascii="Century Gothic" w:hAnsi="Century Gothic" w:cs="Arial"/>
        </w:rPr>
        <w:t>Once house points are awarded, they cannot be taken away.</w:t>
      </w:r>
    </w:p>
    <w:p w14:paraId="79B7CA91" w14:textId="21902903" w:rsidR="00D52E8D" w:rsidRDefault="00D52E8D" w:rsidP="00D52E8D">
      <w:pPr>
        <w:shd w:val="clear" w:color="auto" w:fill="FFFFFF"/>
        <w:spacing w:after="0" w:line="276" w:lineRule="auto"/>
        <w:rPr>
          <w:rFonts w:ascii="Century Gothic" w:hAnsi="Century Gothic" w:cs="Arial"/>
        </w:rPr>
      </w:pPr>
    </w:p>
    <w:p w14:paraId="32821682" w14:textId="43A63877" w:rsidR="00E46CE7" w:rsidRDefault="00E46CE7" w:rsidP="00D52E8D">
      <w:pPr>
        <w:shd w:val="clear" w:color="auto" w:fill="FFFFFF"/>
        <w:spacing w:after="0" w:line="276" w:lineRule="auto"/>
        <w:rPr>
          <w:rFonts w:ascii="Century Gothic" w:hAnsi="Century Gothic" w:cs="Arial"/>
        </w:rPr>
      </w:pPr>
    </w:p>
    <w:p w14:paraId="5AD112C2" w14:textId="647DF968" w:rsidR="00E46CE7" w:rsidRPr="00E54749" w:rsidRDefault="002E34EF" w:rsidP="00D52E8D">
      <w:pPr>
        <w:shd w:val="clear" w:color="auto" w:fill="FFFFFF"/>
        <w:spacing w:after="0" w:line="276" w:lineRule="auto"/>
        <w:rPr>
          <w:rFonts w:ascii="Century Gothic" w:hAnsi="Century Gothic" w:cs="Arial"/>
          <w:b/>
          <w:bCs/>
        </w:rPr>
      </w:pPr>
      <w:r w:rsidRPr="00E54749">
        <w:rPr>
          <w:rFonts w:ascii="Century Gothic" w:hAnsi="Century Gothic" w:cs="Arial"/>
          <w:b/>
          <w:bCs/>
        </w:rPr>
        <w:t>Behavioural Systems</w:t>
      </w:r>
      <w:r w:rsidR="008716E0" w:rsidRPr="00E54749">
        <w:rPr>
          <w:rFonts w:ascii="Century Gothic" w:hAnsi="Century Gothic" w:cs="Arial"/>
          <w:b/>
          <w:bCs/>
        </w:rPr>
        <w:t xml:space="preserve"> – Traffic Lights</w:t>
      </w:r>
    </w:p>
    <w:p w14:paraId="2422BC1D" w14:textId="51AFC4D3" w:rsidR="008716E0" w:rsidRPr="00E54749" w:rsidRDefault="00577506" w:rsidP="00AE45B6">
      <w:pPr>
        <w:pStyle w:val="NormalWeb"/>
        <w:shd w:val="clear" w:color="auto" w:fill="FFFFFF"/>
        <w:spacing w:before="0" w:beforeAutospacing="0" w:after="300" w:afterAutospacing="0"/>
        <w:textAlignment w:val="baseline"/>
        <w:rPr>
          <w:rFonts w:ascii="Century Gothic" w:hAnsi="Century Gothic" w:cs="Arial"/>
          <w:sz w:val="22"/>
          <w:szCs w:val="22"/>
        </w:rPr>
      </w:pPr>
      <w:r w:rsidRPr="00E54749">
        <w:rPr>
          <w:rFonts w:ascii="Century Gothic" w:hAnsi="Century Gothic"/>
          <w:noProof/>
          <w:sz w:val="22"/>
          <w:szCs w:val="22"/>
        </w:rPr>
        <mc:AlternateContent>
          <mc:Choice Requires="wps">
            <w:drawing>
              <wp:anchor distT="0" distB="0" distL="114300" distR="114300" simplePos="0" relativeHeight="251679744" behindDoc="0" locked="0" layoutInCell="1" allowOverlap="1" wp14:anchorId="6BBAC910" wp14:editId="32EDC5F3">
                <wp:simplePos x="0" y="0"/>
                <wp:positionH relativeFrom="column">
                  <wp:posOffset>-282575</wp:posOffset>
                </wp:positionH>
                <wp:positionV relativeFrom="paragraph">
                  <wp:posOffset>280670</wp:posOffset>
                </wp:positionV>
                <wp:extent cx="527776" cy="527957"/>
                <wp:effectExtent l="19050" t="38100" r="43815" b="43815"/>
                <wp:wrapNone/>
                <wp:docPr id="5" name="Star: 5 Points 5"/>
                <wp:cNvGraphicFramePr/>
                <a:graphic xmlns:a="http://schemas.openxmlformats.org/drawingml/2006/main">
                  <a:graphicData uri="http://schemas.microsoft.com/office/word/2010/wordprocessingShape">
                    <wps:wsp>
                      <wps:cNvSpPr/>
                      <wps:spPr>
                        <a:xfrm>
                          <a:off x="0" y="0"/>
                          <a:ext cx="527776" cy="527957"/>
                        </a:xfrm>
                        <a:prstGeom prst="star5">
                          <a:avLst/>
                        </a:prstGeom>
                        <a:solidFill>
                          <a:srgbClr val="CC99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E014D" id="Star: 5 Points 5" o:spid="_x0000_s1026" style="position:absolute;margin-left:-22.25pt;margin-top:22.1pt;width:41.55pt;height:41.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7776,527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lkzfoQIAALIFAAAOAAAAZHJzL2Uyb0RvYy54bWysVE1v2zAMvQ/YfxB0X+0EdbMYdYogRYcB&#10;RRcsHXpWZCk2IEsapcTJfv0o+SNZW+wwLAeFMslH8onk7d2xUeQgwNVGF3RylVIiNDdlrXcF/fH8&#10;8OkzJc4zXTJltCjoSTh6t/j44ba1uZiayqhSAEEQ7fLWFrTy3uZJ4nglGuaujBUaldJAwzxeYZeU&#10;wFpEb1QyTdObpDVQWjBcOIdf7zslXUR8KQX336R0whNVUMzNxxPiuQ1nsrhl+Q6YrWrep8H+IYuG&#10;1RqDjlD3zDOyh/oNVFNzMM5If8VNkxgpay5iDVjNJH1VzaZiVsRakBxnR5rc/4PlT4c1kLosaEaJ&#10;Zg0+0cYzyElG1qbW3pEscNRal6Ppxq6hvzkUQ8FHCU34x1LIMfJ6GnkVR084fsyms9nshhKOKpTn&#10;2SxgJmdnC85/EaYhQSgoNgxkkU52eHS+sx1sQjBnVF0+1ErFC+y2KwXkwPCNV6v5PI3PivB/mCn9&#10;1jN0mRh9/XHS53XhiDDBMwkMdDVHyZ+UCHhKfxcS+cMqpzHj2LlnTMa50H7SqSpWii7NLMXfEGzI&#10;IlISAQOyxPJG7B5gsOxABuyOn94+uIrY+KNz+rfEOufRI0Y22o/OTa0NvAegsKo+cmc/kNRRE1ja&#10;mvKE3QWmGztn+UOND/zInF8zwDnDicTd4b/hIZVpC2p6iZLKwK/3vgd7bH/UUtLi3GK3/NwzEJSo&#10;rxoHYz65vg6DHi/X2WyKF7jUbC81et+sDLbNBLeU5VEM9l4NogTTvOCKWYaoqGKaY+yCcg/DZeW7&#10;fYJLiovlMprhcFvmH/XG8gAeWA39+3x8YWD7Lvc4Hk9mmHGWv+r1zjZ4arPceyPrOAhnXnu+cTHE&#10;xumXWNg8l/dodV61i98AAAD//wMAUEsDBBQABgAIAAAAIQClZee+3gAAAAkBAAAPAAAAZHJzL2Rv&#10;d25yZXYueG1sTI9BS8NAEIXvgv9hGcFbuzGNtcRsSilKD4LUKnidZsckNDsbsts0/nvHkx6H9/He&#10;N8V6cp0aaQitZwN38wQUceVty7WBj/fn2QpUiMgWO89k4JsCrMvrqwJz6y/8RuMh1kpKOORooImx&#10;z7UOVUMOw9z3xJJ9+cFhlHOotR3wIuWu02mSLLXDlmWhwZ62DVWnw9kZ2DyFFPvdnvbbMbT164nj&#10;58vOmNubafMIKtIU/2D41Rd1KMXp6M9sg+oMzLLsXlADWZaCEmCxWoI6Cpg+LECXhf7/QfkDAAD/&#10;/wMAUEsBAi0AFAAGAAgAAAAhALaDOJL+AAAA4QEAABMAAAAAAAAAAAAAAAAAAAAAAFtDb250ZW50&#10;X1R5cGVzXS54bWxQSwECLQAUAAYACAAAACEAOP0h/9YAAACUAQAACwAAAAAAAAAAAAAAAAAvAQAA&#10;X3JlbHMvLnJlbHNQSwECLQAUAAYACAAAACEA+ZZM36ECAACyBQAADgAAAAAAAAAAAAAAAAAuAgAA&#10;ZHJzL2Uyb0RvYy54bWxQSwECLQAUAAYACAAAACEApWXnvt4AAAAJAQAADwAAAAAAAAAAAAAAAAD7&#10;BAAAZHJzL2Rvd25yZXYueG1sUEsFBgAAAAAEAAQA8wAAAAYGAAAAAA==&#10;" path="m1,201661r201593,2l263888,r62294,201663l527775,201661,364682,326294r62297,201662l263888,403320,100797,527956,163094,326294,1,201661xe" fillcolor="#c90" strokecolor="black [3213]" strokeweight="1pt">
                <v:stroke joinstyle="miter"/>
                <v:path arrowok="t" o:connecttype="custom" o:connectlocs="1,201661;201594,201663;263888,0;326182,201663;527775,201661;364682,326294;426979,527956;263888,403320;100797,527956;163094,326294;1,201661" o:connectangles="0,0,0,0,0,0,0,0,0,0,0"/>
              </v:shape>
            </w:pict>
          </mc:Fallback>
        </mc:AlternateContent>
      </w:r>
      <w:r w:rsidR="002E34EF" w:rsidRPr="00E54749">
        <w:rPr>
          <w:rFonts w:ascii="Century Gothic" w:hAnsi="Century Gothic" w:cs="Arial"/>
          <w:sz w:val="22"/>
          <w:szCs w:val="22"/>
        </w:rPr>
        <w:t>In addition to house points each class uses a Traffic Light Behaviou</w:t>
      </w:r>
      <w:r w:rsidR="00DF2083" w:rsidRPr="00E54749">
        <w:rPr>
          <w:rFonts w:ascii="Century Gothic" w:hAnsi="Century Gothic" w:cs="Arial"/>
          <w:sz w:val="22"/>
          <w:szCs w:val="22"/>
        </w:rPr>
        <w:t>r System</w:t>
      </w:r>
      <w:r w:rsidR="00272E92" w:rsidRPr="00E54749">
        <w:rPr>
          <w:rFonts w:ascii="Century Gothic" w:hAnsi="Century Gothic" w:cs="Arial"/>
          <w:sz w:val="22"/>
          <w:szCs w:val="22"/>
        </w:rPr>
        <w:t xml:space="preserve">. </w:t>
      </w:r>
    </w:p>
    <w:p w14:paraId="14C095EC" w14:textId="5782F3E7" w:rsidR="00B75318" w:rsidRPr="00E54749" w:rsidRDefault="00202AA3" w:rsidP="00821E57">
      <w:pPr>
        <w:pStyle w:val="NormalWeb"/>
        <w:shd w:val="clear" w:color="auto" w:fill="FFFFFF"/>
        <w:spacing w:before="0" w:beforeAutospacing="0" w:after="300" w:afterAutospacing="0"/>
        <w:ind w:left="567"/>
        <w:textAlignment w:val="baseline"/>
        <w:rPr>
          <w:rFonts w:ascii="Century Gothic" w:hAnsi="Century Gothic"/>
          <w:sz w:val="22"/>
          <w:szCs w:val="22"/>
        </w:rPr>
      </w:pPr>
      <w:r w:rsidRPr="00E54749">
        <w:rPr>
          <w:rFonts w:ascii="Century Gothic" w:hAnsi="Century Gothic"/>
          <w:noProof/>
          <w:sz w:val="22"/>
          <w:szCs w:val="22"/>
        </w:rPr>
        <mc:AlternateContent>
          <mc:Choice Requires="wps">
            <w:drawing>
              <wp:anchor distT="0" distB="0" distL="114300" distR="114300" simplePos="0" relativeHeight="251673600" behindDoc="0" locked="0" layoutInCell="1" allowOverlap="1" wp14:anchorId="44C56E4D" wp14:editId="56F6070E">
                <wp:simplePos x="0" y="0"/>
                <wp:positionH relativeFrom="column">
                  <wp:posOffset>-250190</wp:posOffset>
                </wp:positionH>
                <wp:positionV relativeFrom="paragraph">
                  <wp:posOffset>495935</wp:posOffset>
                </wp:positionV>
                <wp:extent cx="381000" cy="348343"/>
                <wp:effectExtent l="0" t="0" r="19050" b="13970"/>
                <wp:wrapNone/>
                <wp:docPr id="2" name="Oval 2"/>
                <wp:cNvGraphicFramePr/>
                <a:graphic xmlns:a="http://schemas.openxmlformats.org/drawingml/2006/main">
                  <a:graphicData uri="http://schemas.microsoft.com/office/word/2010/wordprocessingShape">
                    <wps:wsp>
                      <wps:cNvSpPr/>
                      <wps:spPr>
                        <a:xfrm>
                          <a:off x="0" y="0"/>
                          <a:ext cx="381000" cy="348343"/>
                        </a:xfrm>
                        <a:prstGeom prst="ellipse">
                          <a:avLst/>
                        </a:prstGeom>
                        <a:solidFill>
                          <a:srgbClr val="92D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46B203" id="Oval 2" o:spid="_x0000_s1026" style="position:absolute;margin-left:-19.7pt;margin-top:39.05pt;width:30pt;height:27.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uDLmgIAAKoFAAAOAAAAZHJzL2Uyb0RvYy54bWysVEtv2zAMvg/YfxB0X/1IurVBnSJo0WFA&#10;0RZrh54VWYoFyKImKXGyXz9KfiRbhx2GXWRRJD+Sn0leXe9bTXbCeQWmosVZTokwHGplNhX99nL3&#10;4YISH5ipmQYjKnoQnl4v37+76uxClNCAroUjCGL8orMVbUKwiyzzvBEt82dghUGlBNeygKLbZLVj&#10;HaK3Oivz/GPWgautAy68x9fbXkmXCV9KwcOjlF4EoiuKuYV0unSu45ktr9hi45htFB/SYP+QRcuU&#10;waAT1C0LjGydegPVKu7AgwxnHNoMpFRcpBqwmiL/rZrnhlmRakFyvJ1o8v8Plj/snhxRdUVLSgxr&#10;8Rc97pgmZWSms36BBs/2yQ2Sx2sscy9dG79YANknNg8Tm2IfCMfH2UWR58g5R9VsfjGbzyJmdnS2&#10;zofPAloSLxUVWivrY71swXb3PvTWo1V89qBVfae0ToLbrG+0I5huRS/L2/w8/U4M8IuZNm89Y3eJ&#10;yTfsiyGzE0eEiZ5Z5KCvOt3CQYuIp81XIZE3rLNMGaeOPWIyzoUJRa9qWC36NM+RkSnLMYtESgKM&#10;yBLLm7AHgNGyBxmxe34G++gqUsNPzvnfEuudJ48UGUyYnFtlwP0JQGNVQ+TefiSppyaytIb6gF3l&#10;oB83b/mdwl98z3x4Yg7nC7sCd0Z4xENq6CoKw42SBtyPP71He2x71FLS4bxW1H/fMico0V8MDsRl&#10;MZ/HAU/C/PxTiYI71axPNWbb3gC2TYHbyfJ0jfZBj1fpoH3F1bKKUVHFDMfYFeXBjcJN6PcILicu&#10;VqtkhkNtWbg3z5ZH8Mhq7N+X/StzdujzgAPyAONsv+n13jZ6GlhtA0iVBuHI68A3LoTUOMPyihvn&#10;VE5WxxW7/AkAAP//AwBQSwMEFAAGAAgAAAAhAC+CY0rfAAAACQEAAA8AAABkcnMvZG93bnJldi54&#10;bWxMj1FLwzAUhd8F/0O4gm9bstXWWZsOGQgOQbAO9po1sS1rbkqStd2/9/qkj5fzcc53i+1sezYa&#10;HzqHElZLAcxg7XSHjYTD1+tiAyxEhVr1Do2EqwmwLW9vCpVrN+GnGavYMCrBkCsJbYxDznmoW2NV&#10;WLrBIGXfzlsV6fQN115NVG57vhYi41Z1SAutGsyuNfW5ulgJY3jfX992evIf6ZCdj0Na7adUyvu7&#10;+eUZWDRz/IPhV5/UoSSnk7ugDqyXsEieHgiV8LhZASNgLTJgJwKTRAAvC/7/g/IHAAD//wMAUEsB&#10;Ai0AFAAGAAgAAAAhALaDOJL+AAAA4QEAABMAAAAAAAAAAAAAAAAAAAAAAFtDb250ZW50X1R5cGVz&#10;XS54bWxQSwECLQAUAAYACAAAACEAOP0h/9YAAACUAQAACwAAAAAAAAAAAAAAAAAvAQAAX3JlbHMv&#10;LnJlbHNQSwECLQAUAAYACAAAACEAXTLgy5oCAACqBQAADgAAAAAAAAAAAAAAAAAuAgAAZHJzL2Uy&#10;b0RvYy54bWxQSwECLQAUAAYACAAAACEAL4JjSt8AAAAJAQAADwAAAAAAAAAAAAAAAAD0BAAAZHJz&#10;L2Rvd25yZXYueG1sUEsFBgAAAAAEAAQA8wAAAAAGAAAAAA==&#10;" fillcolor="#92d050" strokecolor="black [3213]" strokeweight="1pt">
                <v:stroke joinstyle="miter"/>
              </v:oval>
            </w:pict>
          </mc:Fallback>
        </mc:AlternateContent>
      </w:r>
      <w:r w:rsidRPr="00E54749">
        <w:rPr>
          <w:rFonts w:ascii="Century Gothic" w:hAnsi="Century Gothic"/>
          <w:noProof/>
          <w:sz w:val="22"/>
          <w:szCs w:val="22"/>
        </w:rPr>
        <mc:AlternateContent>
          <mc:Choice Requires="wps">
            <w:drawing>
              <wp:anchor distT="0" distB="0" distL="114300" distR="114300" simplePos="0" relativeHeight="251677696" behindDoc="0" locked="0" layoutInCell="1" allowOverlap="1" wp14:anchorId="4C6E17D2" wp14:editId="28C5D67C">
                <wp:simplePos x="0" y="0"/>
                <wp:positionH relativeFrom="column">
                  <wp:posOffset>-250552</wp:posOffset>
                </wp:positionH>
                <wp:positionV relativeFrom="paragraph">
                  <wp:posOffset>1464491</wp:posOffset>
                </wp:positionV>
                <wp:extent cx="381000" cy="348343"/>
                <wp:effectExtent l="0" t="0" r="19050" b="13970"/>
                <wp:wrapNone/>
                <wp:docPr id="4" name="Oval 4"/>
                <wp:cNvGraphicFramePr/>
                <a:graphic xmlns:a="http://schemas.openxmlformats.org/drawingml/2006/main">
                  <a:graphicData uri="http://schemas.microsoft.com/office/word/2010/wordprocessingShape">
                    <wps:wsp>
                      <wps:cNvSpPr/>
                      <wps:spPr>
                        <a:xfrm>
                          <a:off x="0" y="0"/>
                          <a:ext cx="381000" cy="348343"/>
                        </a:xfrm>
                        <a:prstGeom prst="ellipse">
                          <a:avLst/>
                        </a:prstGeom>
                        <a:solidFill>
                          <a:srgbClr val="FF00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B7ECFE1" id="Oval 4" o:spid="_x0000_s1026" style="position:absolute;margin-left:-19.75pt;margin-top:115.3pt;width:30pt;height:27.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Y02mAIAAKoFAAAOAAAAZHJzL2Uyb0RvYy54bWysVE1v2zAMvQ/YfxB0X20n6dYFdYqgRYYB&#10;RRusHXpWZCkWIIuapMTJfv0o+SPZWuww7CKLIvlIPpO8vjk0muyF8wpMSYuLnBJhOFTKbEv6/Xn1&#10;4YoSH5ipmAYjSnoUnt4s3r+7bu1cTKAGXQlHEMT4eWtLWodg51nmeS0a5i/ACoNKCa5hAUW3zSrH&#10;WkRvdDbJ849ZC66yDrjwHl/vOiVdJHwpBQ+PUnoRiC4p5hbS6dK5iWe2uGbzrWO2VrxPg/1DFg1T&#10;BoOOUHcsMLJz6hVUo7gDDzJccGgykFJxkWrAaor8j2qeamZFqgXJ8Xakyf8/WP6wXzuiqpLOKDGs&#10;wV/0uGeazCIzrfVzNHiya9dLHq+xzIN0TfxiAeSQ2DyObIpDIBwfp1dFniPnHFXT2dV0No2Y2cnZ&#10;Oh++CGhIvJRUaK2sj/WyOdvf+9BZD1bx2YNW1UppnQS33dxqRzDdkq5WGCv9Tgzwm5k2rz1jd4nR&#10;NxyKPrMzR4SJnlnkoKs63cJRi4inzTchkTesc5IyTh17wmScCxOKTlWzSnRpXp5nOWSRSEmAEVli&#10;eSN2DzBYdiADdsdPbx9dRWr40Tn/W2Kd8+iRIoMJo3OjDLi3ADRW1Ufu7AeSOmoiSxuojthVDrpx&#10;85avFP7ie+bDmjmcL+wK3BnhEQ+poS0p9DdKanA/33qP9tj2qKWkxXktqf+xY05Qor8aHIjPxWwW&#10;BzwJs8tPExTcuWZzrjG75hawbQrcTpana7QPerhKB80LrpZljIoqZjjGLikPbhBuQ7dHcDlxsVwm&#10;Mxxqy8K9ebI8gkdWY/8+H16Ys32fBxyQBxhm+1Wvd7bR08ByF0CqNAgnXnu+cSGkxumXV9w453Ky&#10;Oq3YxS8AAAD//wMAUEsDBBQABgAIAAAAIQBpnOtU3gAAAAoBAAAPAAAAZHJzL2Rvd25yZXYueG1s&#10;TI/BTsMwDIbvSLxDZCRuW0KrVKM0nRACwZUNrde0CW20xqmabCs8PeYEJ8v2p9+fq+3iR3a2c3QB&#10;FdytBTCLXTAOewUf+5fVBlhMGo0eA1oFXzbCtr6+qnRpwgXf7XmXekYhGEutYEhpKjmP3WC9jusw&#10;WaTdZ5i9TtTOPTezvlC4H3kmRMG9dkgXBj3Zp8F2x93JK5DyLXbfxbF7duK1PRSHxuVNo9TtzfL4&#10;ACzZJf3B8KtP6lCTUxtOaCIbFazye0mogiwXBTAiMkGDlupGSuB1xf+/UP8AAAD//wMAUEsBAi0A&#10;FAAGAAgAAAAhALaDOJL+AAAA4QEAABMAAAAAAAAAAAAAAAAAAAAAAFtDb250ZW50X1R5cGVzXS54&#10;bWxQSwECLQAUAAYACAAAACEAOP0h/9YAAACUAQAACwAAAAAAAAAAAAAAAAAvAQAAX3JlbHMvLnJl&#10;bHNQSwECLQAUAAYACAAAACEAN6mNNpgCAACqBQAADgAAAAAAAAAAAAAAAAAuAgAAZHJzL2Uyb0Rv&#10;Yy54bWxQSwECLQAUAAYACAAAACEAaZzrVN4AAAAKAQAADwAAAAAAAAAAAAAAAADyBAAAZHJzL2Rv&#10;d25yZXYueG1sUEsFBgAAAAAEAAQA8wAAAP0FAAAAAA==&#10;" fillcolor="red" strokecolor="black [3213]" strokeweight="1pt">
                <v:stroke joinstyle="miter"/>
              </v:oval>
            </w:pict>
          </mc:Fallback>
        </mc:AlternateContent>
      </w:r>
      <w:r w:rsidRPr="00E54749">
        <w:rPr>
          <w:rFonts w:ascii="Century Gothic" w:hAnsi="Century Gothic"/>
          <w:noProof/>
          <w:color w:val="FF6600"/>
          <w:sz w:val="22"/>
          <w:szCs w:val="22"/>
        </w:rPr>
        <mc:AlternateContent>
          <mc:Choice Requires="wps">
            <w:drawing>
              <wp:anchor distT="0" distB="0" distL="114300" distR="114300" simplePos="0" relativeHeight="251675648" behindDoc="0" locked="0" layoutInCell="1" allowOverlap="1" wp14:anchorId="79EDBC5D" wp14:editId="2B75FFF2">
                <wp:simplePos x="0" y="0"/>
                <wp:positionH relativeFrom="column">
                  <wp:posOffset>-250370</wp:posOffset>
                </wp:positionH>
                <wp:positionV relativeFrom="paragraph">
                  <wp:posOffset>1007564</wp:posOffset>
                </wp:positionV>
                <wp:extent cx="381000" cy="348343"/>
                <wp:effectExtent l="0" t="0" r="19050" b="13970"/>
                <wp:wrapNone/>
                <wp:docPr id="3" name="Oval 3"/>
                <wp:cNvGraphicFramePr/>
                <a:graphic xmlns:a="http://schemas.openxmlformats.org/drawingml/2006/main">
                  <a:graphicData uri="http://schemas.microsoft.com/office/word/2010/wordprocessingShape">
                    <wps:wsp>
                      <wps:cNvSpPr/>
                      <wps:spPr>
                        <a:xfrm>
                          <a:off x="0" y="0"/>
                          <a:ext cx="381000" cy="348343"/>
                        </a:xfrm>
                        <a:prstGeom prst="ellipse">
                          <a:avLst/>
                        </a:prstGeom>
                        <a:solidFill>
                          <a:srgbClr val="FF66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B09EB28" id="Oval 3" o:spid="_x0000_s1026" style="position:absolute;margin-left:-19.7pt;margin-top:79.35pt;width:30pt;height:27.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lonmAIAAKoFAAAOAAAAZHJzL2Uyb0RvYy54bWysVE1v2zAMvQ/YfxB0X20nadcFdYqgRYYB&#10;RVu0HXpWZCkWIIuapMTJfv0o+SPdUuww7CKLIvlIPpO8ut43muyE8wpMSYuznBJhOFTKbEr6/WX1&#10;6ZISH5ipmAYjSnoQnl4vPn64au1cTKAGXQlHEMT4eWtLWodg51nmeS0a5s/ACoNKCa5hAUW3ySrH&#10;WkRvdDbJ84usBVdZB1x4j6+3nZIuEr6UgocHKb0IRJcUcwvpdOlcxzNbXLH5xjFbK96nwf4hi4Yp&#10;g0FHqFsWGNk6dQLVKO7AgwxnHJoMpFRcpBqwmiL/o5rnmlmRakFyvB1p8v8Plt/vHh1RVUmnlBjW&#10;4C962DFNppGZ1vo5GjzbR9dLHq+xzL10TfxiAWSf2DyMbIp9IBwfp5dFniPnHFXT2eV0ljCzo7N1&#10;PnwV0JB4KanQWlkf62VztrvzAWOi9WAVnz1oVa2U1klwm/WNdgTTLelqdXGBwTqX38y0OfWM3SVG&#10;37AvTh0xcvTMIgdd1ekWDlpEPG2ehETesM5Jyjh17BGTcS5MKDpVzSrRpXmOjIxZDlmkMhNgRJZY&#10;3ojdAwyWHciA3RXb20dXkRp+dM7/lljnPHqkyGDC6NwoA+49AI1V9ZE7+4GkjprI0hqqA3aVg27c&#10;vOUrhb/4jvnwyBzOF3YF7ozwgIfU0JYU+hslNbif771He2x71FLS4ryW1P/YMico0d8MDsSXYjaL&#10;A56E2fnnCQrurWb9VmO2zQ1g2xS4nSxP12gf9HCVDppXXC3LGBVVzHCMXVIe3CDchG6P4HLiYrlM&#10;ZjjUloU782x5BI+sxv592b8yZ/s+Dzgg9zDM9kmvd7bR08ByG0CqNAhHXnu+cSGkxumXV9w4b+Vk&#10;dVyxi18AAAD//wMAUEsDBBQABgAIAAAAIQC9l6xL3wAAAAoBAAAPAAAAZHJzL2Rvd25yZXYueG1s&#10;TI/BTsMwDIbvSLxDZCRuW9oN2lKaThMaEgcuDMQ5a0JTaJzSuFvh6TEnOFnW/+n352oz+14c7Ri7&#10;gArSZQLCYhNMh62Cl+f7RQEikkaj+4BWwZeNsKnPzypdmnDCJ3vcUyu4BGOpFTiioZQyNs56HZdh&#10;sMjZWxi9Jl7HVppRn7jc93KVJJn0ukO+4PRg75xtPvaTV/D5SLmZvnf0UOSUuve4nXevrVKXF/P2&#10;FgTZmf5g+NVndajZ6RAmNFH0ChbrmytGObguchBMrJIMxIFnus5A1pX8/0L9AwAA//8DAFBLAQIt&#10;ABQABgAIAAAAIQC2gziS/gAAAOEBAAATAAAAAAAAAAAAAAAAAAAAAABbQ29udGVudF9UeXBlc10u&#10;eG1sUEsBAi0AFAAGAAgAAAAhADj9If/WAAAAlAEAAAsAAAAAAAAAAAAAAAAALwEAAF9yZWxzLy5y&#10;ZWxzUEsBAi0AFAAGAAgAAAAhAChSWieYAgAAqgUAAA4AAAAAAAAAAAAAAAAALgIAAGRycy9lMm9E&#10;b2MueG1sUEsBAi0AFAAGAAgAAAAhAL2XrEvfAAAACgEAAA8AAAAAAAAAAAAAAAAA8gQAAGRycy9k&#10;b3ducmV2LnhtbFBLBQYAAAAABAAEAPMAAAD+BQAAAAA=&#10;" fillcolor="#f60" strokecolor="black [3213]" strokeweight="1pt">
                <v:stroke joinstyle="miter"/>
              </v:oval>
            </w:pict>
          </mc:Fallback>
        </mc:AlternateContent>
      </w:r>
      <w:r w:rsidR="00272E92" w:rsidRPr="00E54749">
        <w:rPr>
          <w:rFonts w:ascii="Century Gothic" w:hAnsi="Century Gothic"/>
          <w:sz w:val="22"/>
          <w:szCs w:val="22"/>
        </w:rPr>
        <w:t>All children start the day</w:t>
      </w:r>
      <w:r w:rsidR="0005271C" w:rsidRPr="00E54749">
        <w:rPr>
          <w:rFonts w:ascii="Century Gothic" w:hAnsi="Century Gothic"/>
          <w:sz w:val="22"/>
          <w:szCs w:val="22"/>
        </w:rPr>
        <w:t xml:space="preserve"> with their name</w:t>
      </w:r>
      <w:r w:rsidR="00272E92" w:rsidRPr="00E54749">
        <w:rPr>
          <w:rFonts w:ascii="Century Gothic" w:hAnsi="Century Gothic"/>
          <w:sz w:val="22"/>
          <w:szCs w:val="22"/>
        </w:rPr>
        <w:t xml:space="preserve"> on green.  If a child’s behaviour doesn’t </w:t>
      </w:r>
      <w:r w:rsidR="00ED1EE8" w:rsidRPr="00E54749">
        <w:rPr>
          <w:rFonts w:ascii="Century Gothic" w:hAnsi="Century Gothic"/>
          <w:sz w:val="22"/>
          <w:szCs w:val="22"/>
        </w:rPr>
        <w:t xml:space="preserve">reflect the Schools Values </w:t>
      </w:r>
      <w:r w:rsidR="001527BC" w:rsidRPr="00E54749">
        <w:rPr>
          <w:rFonts w:ascii="Century Gothic" w:hAnsi="Century Gothic"/>
          <w:sz w:val="22"/>
          <w:szCs w:val="22"/>
        </w:rPr>
        <w:t xml:space="preserve">or </w:t>
      </w:r>
      <w:r w:rsidR="00FE4A93" w:rsidRPr="00E54749">
        <w:rPr>
          <w:rFonts w:ascii="Century Gothic" w:hAnsi="Century Gothic"/>
          <w:sz w:val="22"/>
          <w:szCs w:val="22"/>
        </w:rPr>
        <w:t>rules</w:t>
      </w:r>
      <w:r w:rsidR="00272E92" w:rsidRPr="00E54749">
        <w:rPr>
          <w:rFonts w:ascii="Century Gothic" w:hAnsi="Century Gothic"/>
          <w:sz w:val="22"/>
          <w:szCs w:val="22"/>
        </w:rPr>
        <w:t xml:space="preserve">, they will receive a </w:t>
      </w:r>
      <w:r w:rsidR="00FE4A93" w:rsidRPr="00E54749">
        <w:rPr>
          <w:rFonts w:ascii="Century Gothic" w:hAnsi="Century Gothic"/>
          <w:sz w:val="22"/>
          <w:szCs w:val="22"/>
        </w:rPr>
        <w:t>verbal warning</w:t>
      </w:r>
      <w:r w:rsidR="00272E92" w:rsidRPr="00E54749">
        <w:rPr>
          <w:rFonts w:ascii="Century Gothic" w:hAnsi="Century Gothic"/>
          <w:sz w:val="22"/>
          <w:szCs w:val="22"/>
        </w:rPr>
        <w:t>.  If the child has to be spoken to again, they move their name to amber and will miss 5 minutes of playtime.</w:t>
      </w:r>
      <w:r w:rsidR="00FA24A7" w:rsidRPr="00E54749">
        <w:rPr>
          <w:rFonts w:ascii="Century Gothic" w:hAnsi="Century Gothic"/>
          <w:sz w:val="22"/>
          <w:szCs w:val="22"/>
        </w:rPr>
        <w:t xml:space="preserve"> This can be extended to 10 minutes if the behaviour persists. </w:t>
      </w:r>
      <w:r w:rsidR="00AE45B6" w:rsidRPr="00E54749">
        <w:rPr>
          <w:rFonts w:ascii="Century Gothic" w:hAnsi="Century Gothic"/>
          <w:sz w:val="22"/>
          <w:szCs w:val="22"/>
        </w:rPr>
        <w:t>If</w:t>
      </w:r>
      <w:r w:rsidR="00EE47A4" w:rsidRPr="00E54749">
        <w:rPr>
          <w:rFonts w:ascii="Century Gothic" w:hAnsi="Century Gothic"/>
          <w:sz w:val="22"/>
          <w:szCs w:val="22"/>
        </w:rPr>
        <w:t xml:space="preserve">, after having their name moved to Amber, the </w:t>
      </w:r>
      <w:r w:rsidR="00AE45B6" w:rsidRPr="00E54749">
        <w:rPr>
          <w:rFonts w:ascii="Century Gothic" w:hAnsi="Century Gothic"/>
          <w:sz w:val="22"/>
          <w:szCs w:val="22"/>
        </w:rPr>
        <w:t>behaviour still continues, they will move their name to red and parents will be informed at the end of the day.</w:t>
      </w:r>
      <w:r w:rsidR="00B05527" w:rsidRPr="00E54749">
        <w:rPr>
          <w:rFonts w:ascii="Century Gothic" w:hAnsi="Century Gothic"/>
          <w:sz w:val="22"/>
          <w:szCs w:val="22"/>
        </w:rPr>
        <w:t xml:space="preserve"> This will lead to missing 15 minutes of lunchtime play</w:t>
      </w:r>
      <w:r w:rsidR="002B7920" w:rsidRPr="00E54749">
        <w:rPr>
          <w:rFonts w:ascii="Century Gothic" w:hAnsi="Century Gothic"/>
          <w:sz w:val="22"/>
          <w:szCs w:val="22"/>
        </w:rPr>
        <w:t xml:space="preserve">. Children can work to move their name back onto green by improving their behaviour and </w:t>
      </w:r>
      <w:r w:rsidR="008716E0" w:rsidRPr="00E54749">
        <w:rPr>
          <w:rFonts w:ascii="Century Gothic" w:hAnsi="Century Gothic"/>
          <w:sz w:val="22"/>
          <w:szCs w:val="22"/>
        </w:rPr>
        <w:t xml:space="preserve">reflecting the school values.  </w:t>
      </w:r>
      <w:r w:rsidR="00AE45B6" w:rsidRPr="00E54749">
        <w:rPr>
          <w:rFonts w:ascii="Century Gothic" w:hAnsi="Century Gothic"/>
          <w:sz w:val="22"/>
          <w:szCs w:val="22"/>
        </w:rPr>
        <w:t>All names move back to green for the start of the next day</w:t>
      </w:r>
      <w:r w:rsidR="00B75318" w:rsidRPr="00E54749">
        <w:rPr>
          <w:rFonts w:ascii="Century Gothic" w:hAnsi="Century Gothic"/>
          <w:sz w:val="22"/>
          <w:szCs w:val="22"/>
        </w:rPr>
        <w:t>.</w:t>
      </w:r>
    </w:p>
    <w:p w14:paraId="55D3CFC4" w14:textId="51E6A48E" w:rsidR="00821E57" w:rsidRDefault="00821E57" w:rsidP="00821E57">
      <w:pPr>
        <w:pStyle w:val="NormalWeb"/>
        <w:shd w:val="clear" w:color="auto" w:fill="FFFFFF"/>
        <w:spacing w:before="0" w:beforeAutospacing="0" w:after="300" w:afterAutospacing="0"/>
        <w:ind w:left="567"/>
        <w:textAlignment w:val="baseline"/>
        <w:rPr>
          <w:rFonts w:ascii="Century Gothic" w:hAnsi="Century Gothic"/>
          <w:sz w:val="22"/>
          <w:szCs w:val="22"/>
        </w:rPr>
      </w:pPr>
      <w:r w:rsidRPr="00E54749">
        <w:rPr>
          <w:rFonts w:ascii="Century Gothic" w:hAnsi="Century Gothic"/>
          <w:sz w:val="22"/>
          <w:szCs w:val="22"/>
        </w:rPr>
        <w:t xml:space="preserve">In </w:t>
      </w:r>
      <w:r w:rsidR="00AF5039" w:rsidRPr="00E54749">
        <w:rPr>
          <w:rFonts w:ascii="Century Gothic" w:hAnsi="Century Gothic"/>
          <w:sz w:val="22"/>
          <w:szCs w:val="22"/>
        </w:rPr>
        <w:t>reflection</w:t>
      </w:r>
      <w:r w:rsidRPr="00E54749">
        <w:rPr>
          <w:rFonts w:ascii="Century Gothic" w:hAnsi="Century Gothic"/>
          <w:sz w:val="22"/>
          <w:szCs w:val="22"/>
        </w:rPr>
        <w:t xml:space="preserve"> of </w:t>
      </w:r>
      <w:r w:rsidR="00D1710F" w:rsidRPr="00E54749">
        <w:rPr>
          <w:rFonts w:ascii="Century Gothic" w:hAnsi="Century Gothic"/>
          <w:sz w:val="22"/>
          <w:szCs w:val="22"/>
        </w:rPr>
        <w:t xml:space="preserve">an </w:t>
      </w:r>
      <w:r w:rsidRPr="00E54749">
        <w:rPr>
          <w:rFonts w:ascii="Century Gothic" w:hAnsi="Century Gothic"/>
          <w:sz w:val="22"/>
          <w:szCs w:val="22"/>
        </w:rPr>
        <w:t>outstanding</w:t>
      </w:r>
      <w:r w:rsidR="00D1710F" w:rsidRPr="00E54749">
        <w:rPr>
          <w:rFonts w:ascii="Century Gothic" w:hAnsi="Century Gothic"/>
          <w:sz w:val="22"/>
          <w:szCs w:val="22"/>
        </w:rPr>
        <w:t xml:space="preserve"> act that reflects</w:t>
      </w:r>
      <w:r w:rsidRPr="00E54749">
        <w:rPr>
          <w:rFonts w:ascii="Century Gothic" w:hAnsi="Century Gothic"/>
          <w:sz w:val="22"/>
          <w:szCs w:val="22"/>
        </w:rPr>
        <w:t xml:space="preserve"> behaviour, ma</w:t>
      </w:r>
      <w:r w:rsidR="00D1710F" w:rsidRPr="00E54749">
        <w:rPr>
          <w:rFonts w:ascii="Century Gothic" w:hAnsi="Century Gothic"/>
          <w:sz w:val="22"/>
          <w:szCs w:val="22"/>
        </w:rPr>
        <w:t>intain the school rules or reflects a school value</w:t>
      </w:r>
      <w:r w:rsidRPr="00E54749">
        <w:rPr>
          <w:rFonts w:ascii="Century Gothic" w:hAnsi="Century Gothic"/>
          <w:sz w:val="22"/>
          <w:szCs w:val="22"/>
        </w:rPr>
        <w:t xml:space="preserve">, children can move their name </w:t>
      </w:r>
      <w:r w:rsidR="00A07EA4" w:rsidRPr="00E54749">
        <w:rPr>
          <w:rFonts w:ascii="Century Gothic" w:hAnsi="Century Gothic"/>
          <w:sz w:val="22"/>
          <w:szCs w:val="22"/>
        </w:rPr>
        <w:t xml:space="preserve">on to the ‘superstar’. They receive 10 </w:t>
      </w:r>
      <w:r w:rsidR="00AF5039" w:rsidRPr="00E54749">
        <w:rPr>
          <w:rFonts w:ascii="Century Gothic" w:hAnsi="Century Gothic"/>
          <w:sz w:val="22"/>
          <w:szCs w:val="22"/>
        </w:rPr>
        <w:t>hou</w:t>
      </w:r>
      <w:r w:rsidR="00D1710F" w:rsidRPr="00E54749">
        <w:rPr>
          <w:rFonts w:ascii="Century Gothic" w:hAnsi="Century Gothic"/>
          <w:sz w:val="22"/>
          <w:szCs w:val="22"/>
        </w:rPr>
        <w:t>se points as a reward if their name remains on there until the end of the day.</w:t>
      </w:r>
    </w:p>
    <w:p w14:paraId="7616FD2B" w14:textId="7EABB2DD" w:rsidR="0077159B" w:rsidRDefault="0077159B" w:rsidP="0077159B">
      <w:pPr>
        <w:pStyle w:val="NormalWeb"/>
        <w:shd w:val="clear" w:color="auto" w:fill="FFFFFF"/>
        <w:spacing w:before="0" w:beforeAutospacing="0" w:after="300" w:afterAutospacing="0"/>
        <w:textAlignment w:val="baseline"/>
        <w:rPr>
          <w:rFonts w:ascii="Century Gothic" w:hAnsi="Century Gothic"/>
          <w:sz w:val="22"/>
          <w:szCs w:val="22"/>
        </w:rPr>
      </w:pPr>
    </w:p>
    <w:p w14:paraId="650E9155" w14:textId="77777777" w:rsidR="0077159B" w:rsidRPr="0077159B" w:rsidRDefault="0077159B" w:rsidP="0077159B">
      <w:pPr>
        <w:pStyle w:val="Sub-Heading"/>
        <w:rPr>
          <w:rFonts w:ascii="Century Gothic" w:hAnsi="Century Gothic"/>
        </w:rPr>
      </w:pPr>
      <w:r w:rsidRPr="0077159B">
        <w:rPr>
          <w:rFonts w:ascii="Century Gothic" w:hAnsi="Century Gothic"/>
        </w:rPr>
        <w:t>Removal from classroom</w:t>
      </w:r>
    </w:p>
    <w:p w14:paraId="7AEA66B5" w14:textId="4E37C001" w:rsidR="0077159B" w:rsidRPr="0077159B" w:rsidRDefault="0077159B" w:rsidP="0077159B">
      <w:pPr>
        <w:rPr>
          <w:rFonts w:ascii="Century Gothic" w:hAnsi="Century Gothic"/>
        </w:rPr>
      </w:pPr>
      <w:r w:rsidRPr="0077159B">
        <w:rPr>
          <w:rFonts w:ascii="Century Gothic" w:hAnsi="Century Gothic"/>
        </w:rPr>
        <w:t xml:space="preserve">Removal of a pupil from the classroom is a disciplinary response where a pupil is required to spend time out of a classroom under the instruction of a member of staff. At </w:t>
      </w:r>
      <w:r w:rsidR="00F93AEE">
        <w:rPr>
          <w:rFonts w:ascii="Century Gothic" w:hAnsi="Century Gothic"/>
          <w:bCs/>
        </w:rPr>
        <w:t>Hoath</w:t>
      </w:r>
      <w:r w:rsidRPr="0077159B">
        <w:rPr>
          <w:rFonts w:ascii="Century Gothic" w:hAnsi="Century Gothic"/>
        </w:rPr>
        <w:t xml:space="preserve"> we sometimes use removal in response to severe or repeated breaches of the school behaviour policy.</w:t>
      </w:r>
    </w:p>
    <w:p w14:paraId="0D731F20" w14:textId="77777777" w:rsidR="0077159B" w:rsidRPr="0077159B" w:rsidRDefault="0077159B" w:rsidP="0077159B">
      <w:pPr>
        <w:rPr>
          <w:rFonts w:ascii="Century Gothic" w:hAnsi="Century Gothic"/>
        </w:rPr>
      </w:pPr>
      <w:r w:rsidRPr="0077159B">
        <w:rPr>
          <w:rFonts w:ascii="Century Gothic" w:hAnsi="Century Gothic"/>
        </w:rPr>
        <w:t>Removal is a serious sanction and will only be used when other options have been exhausted, or if the behaviour is so extreme that it requires the pupil to be removed straight away. </w:t>
      </w:r>
    </w:p>
    <w:p w14:paraId="147DBB5C" w14:textId="77777777" w:rsidR="0077159B" w:rsidRPr="0077159B" w:rsidRDefault="0077159B" w:rsidP="0077159B">
      <w:pPr>
        <w:spacing w:after="60"/>
        <w:rPr>
          <w:rFonts w:ascii="Century Gothic" w:hAnsi="Century Gothic"/>
        </w:rPr>
      </w:pPr>
      <w:r w:rsidRPr="0077159B">
        <w:rPr>
          <w:rFonts w:ascii="Century Gothic" w:hAnsi="Century Gothic"/>
        </w:rPr>
        <w:t>Removal can be used to:</w:t>
      </w:r>
    </w:p>
    <w:p w14:paraId="36897CC2" w14:textId="77777777" w:rsidR="0077159B" w:rsidRPr="0077159B" w:rsidRDefault="0077159B" w:rsidP="0077159B">
      <w:pPr>
        <w:pStyle w:val="Bullets-Twinkl"/>
        <w:rPr>
          <w:rFonts w:ascii="Century Gothic" w:hAnsi="Century Gothic"/>
        </w:rPr>
      </w:pPr>
      <w:r w:rsidRPr="0077159B">
        <w:rPr>
          <w:rFonts w:ascii="Century Gothic" w:hAnsi="Century Gothic"/>
        </w:rPr>
        <w:t>maintain the safety of other pupils or staff;</w:t>
      </w:r>
    </w:p>
    <w:p w14:paraId="5383EB21" w14:textId="77777777" w:rsidR="0077159B" w:rsidRPr="0077159B" w:rsidRDefault="0077159B" w:rsidP="0077159B">
      <w:pPr>
        <w:pStyle w:val="Bullets-Twinkl"/>
        <w:rPr>
          <w:rFonts w:ascii="Century Gothic" w:hAnsi="Century Gothic"/>
        </w:rPr>
      </w:pPr>
      <w:r w:rsidRPr="0077159B">
        <w:rPr>
          <w:rFonts w:ascii="Century Gothic" w:hAnsi="Century Gothic"/>
        </w:rPr>
        <w:t>restore a stable learning environment when other approaches have been unsuccessful;</w:t>
      </w:r>
    </w:p>
    <w:p w14:paraId="06E023DD" w14:textId="77777777" w:rsidR="0077159B" w:rsidRPr="0077159B" w:rsidRDefault="0077159B" w:rsidP="0077159B">
      <w:pPr>
        <w:pStyle w:val="Bullets-Twinkl"/>
        <w:rPr>
          <w:rFonts w:ascii="Century Gothic" w:hAnsi="Century Gothic"/>
        </w:rPr>
      </w:pPr>
      <w:r w:rsidRPr="0077159B">
        <w:rPr>
          <w:rFonts w:ascii="Century Gothic" w:hAnsi="Century Gothic"/>
        </w:rPr>
        <w:t>enable pupils exhibiting challenging behaviour to be able to continue their education in a managed environment so that the education of others is not disrupted;</w:t>
      </w:r>
    </w:p>
    <w:p w14:paraId="5FCC84B7" w14:textId="77777777" w:rsidR="0077159B" w:rsidRPr="0077159B" w:rsidRDefault="0077159B" w:rsidP="0077159B">
      <w:pPr>
        <w:pStyle w:val="Bullets-Twinkl"/>
        <w:spacing w:after="240"/>
        <w:rPr>
          <w:rFonts w:ascii="Century Gothic" w:hAnsi="Century Gothic"/>
        </w:rPr>
      </w:pPr>
      <w:proofErr w:type="gramStart"/>
      <w:r w:rsidRPr="0077159B">
        <w:rPr>
          <w:rFonts w:ascii="Century Gothic" w:hAnsi="Century Gothic"/>
        </w:rPr>
        <w:t>enable</w:t>
      </w:r>
      <w:proofErr w:type="gramEnd"/>
      <w:r w:rsidRPr="0077159B">
        <w:rPr>
          <w:rFonts w:ascii="Century Gothic" w:hAnsi="Century Gothic"/>
        </w:rPr>
        <w:t xml:space="preserve"> a pupil to stabilise their emotions and de-escalate in a safe space.</w:t>
      </w:r>
    </w:p>
    <w:p w14:paraId="658F56AC" w14:textId="050189E0" w:rsidR="0077159B" w:rsidRPr="0077159B" w:rsidRDefault="0077159B" w:rsidP="0077159B">
      <w:pPr>
        <w:rPr>
          <w:rFonts w:ascii="Century Gothic" w:hAnsi="Century Gothic"/>
        </w:rPr>
      </w:pPr>
      <w:r w:rsidRPr="0077159B">
        <w:rPr>
          <w:rFonts w:ascii="Century Gothic" w:hAnsi="Century Gothic"/>
        </w:rPr>
        <w:lastRenderedPageBreak/>
        <w:t xml:space="preserve">At </w:t>
      </w:r>
      <w:r w:rsidR="00F93AEE">
        <w:rPr>
          <w:rFonts w:ascii="Century Gothic" w:hAnsi="Century Gothic"/>
          <w:bCs/>
        </w:rPr>
        <w:t>Hoath</w:t>
      </w:r>
      <w:r w:rsidRPr="0077159B">
        <w:rPr>
          <w:rFonts w:ascii="Century Gothic" w:hAnsi="Century Gothic"/>
          <w:bCs/>
        </w:rPr>
        <w:t xml:space="preserve"> </w:t>
      </w:r>
      <w:r w:rsidRPr="0077159B">
        <w:rPr>
          <w:rFonts w:ascii="Century Gothic" w:hAnsi="Century Gothic"/>
        </w:rPr>
        <w:t>we sometimes use removal as a response to serious b</w:t>
      </w:r>
      <w:r>
        <w:rPr>
          <w:rFonts w:ascii="Century Gothic" w:hAnsi="Century Gothic"/>
        </w:rPr>
        <w:t xml:space="preserve">reaches of the behaviour policy.  </w:t>
      </w:r>
      <w:r w:rsidRPr="0077159B">
        <w:rPr>
          <w:rFonts w:ascii="Century Gothic" w:hAnsi="Century Gothic"/>
        </w:rPr>
        <w:t xml:space="preserve">During a removal, we will make provision for the continuation of a pupil’s education. The education that a pupil receives may not be the same as they would have had if they had remained in class but it will be relevant and meaningful. Pupils who have been removed from class will be supervised by a suitably trained and experienced member of staff. </w:t>
      </w:r>
    </w:p>
    <w:p w14:paraId="46FCF7A6" w14:textId="77777777" w:rsidR="0077159B" w:rsidRPr="0077159B" w:rsidRDefault="0077159B" w:rsidP="0077159B">
      <w:pPr>
        <w:rPr>
          <w:rFonts w:ascii="Century Gothic" w:hAnsi="Century Gothic"/>
        </w:rPr>
      </w:pPr>
      <w:r w:rsidRPr="0077159B">
        <w:rPr>
          <w:rFonts w:ascii="Century Gothic" w:hAnsi="Century Gothic"/>
        </w:rPr>
        <w:t>Pupils will not be removed from classrooms for extended periods of time. The use of removal will always be kept to the minimum length of time required to achieve the desired outcome.</w:t>
      </w:r>
    </w:p>
    <w:p w14:paraId="440C397F" w14:textId="648674E0" w:rsidR="0077159B" w:rsidRDefault="0077159B" w:rsidP="0077159B">
      <w:pPr>
        <w:rPr>
          <w:rFonts w:ascii="Century Gothic" w:hAnsi="Century Gothic"/>
        </w:rPr>
      </w:pPr>
      <w:r w:rsidRPr="0077159B">
        <w:rPr>
          <w:rFonts w:ascii="Century Gothic" w:hAnsi="Century Gothic"/>
        </w:rPr>
        <w:t>In line with government guidance, if a pupil is removed from a classroom, the pupil’s parents/carers will be informed on the same day. If the pupil has a social worker, this individual will also be informed. If a child is looked-after, their Personal Education Plan will be reviewed (if relevant) and the virtual head will be notified.</w:t>
      </w:r>
    </w:p>
    <w:p w14:paraId="153EB162" w14:textId="2127C7AF" w:rsidR="0077159B" w:rsidRDefault="0077159B" w:rsidP="0077159B">
      <w:pPr>
        <w:rPr>
          <w:rFonts w:ascii="Century Gothic" w:hAnsi="Century Gothic"/>
        </w:rPr>
      </w:pPr>
    </w:p>
    <w:p w14:paraId="3B3DE93D" w14:textId="63EB03B7" w:rsidR="0077159B" w:rsidRPr="0077159B" w:rsidRDefault="0077159B" w:rsidP="0077159B">
      <w:pPr>
        <w:rPr>
          <w:rFonts w:ascii="Century Gothic" w:hAnsi="Century Gothic"/>
        </w:rPr>
      </w:pPr>
      <w:r w:rsidRPr="0077159B">
        <w:rPr>
          <w:rFonts w:ascii="Century Gothic" w:hAnsi="Century Gothic"/>
        </w:rPr>
        <w:t>The Department for Education (</w:t>
      </w:r>
      <w:proofErr w:type="spellStart"/>
      <w:r w:rsidRPr="0077159B">
        <w:rPr>
          <w:rFonts w:ascii="Century Gothic" w:hAnsi="Century Gothic"/>
        </w:rPr>
        <w:t>DfE</w:t>
      </w:r>
      <w:proofErr w:type="spellEnd"/>
      <w:r w:rsidRPr="0077159B">
        <w:rPr>
          <w:rFonts w:ascii="Century Gothic" w:hAnsi="Century Gothic"/>
        </w:rPr>
        <w:t xml:space="preserve">) states that schools should ‘collect, monitor and analyse’ data about removals. At </w:t>
      </w:r>
      <w:r w:rsidR="00F93AEE">
        <w:rPr>
          <w:rFonts w:ascii="Century Gothic" w:hAnsi="Century Gothic"/>
        </w:rPr>
        <w:t>Hoath</w:t>
      </w:r>
      <w:r w:rsidRPr="0077159B">
        <w:rPr>
          <w:rFonts w:ascii="Century Gothic" w:hAnsi="Century Gothic"/>
        </w:rPr>
        <w:t>, we will record</w:t>
      </w:r>
      <w:r>
        <w:rPr>
          <w:rFonts w:ascii="Century Gothic" w:hAnsi="Century Gothic"/>
        </w:rPr>
        <w:t>:</w:t>
      </w:r>
    </w:p>
    <w:p w14:paraId="51298BD8" w14:textId="77777777" w:rsidR="0077159B" w:rsidRPr="0077159B" w:rsidRDefault="0077159B" w:rsidP="0077159B">
      <w:pPr>
        <w:rPr>
          <w:rFonts w:ascii="Century Gothic" w:hAnsi="Century Gothic"/>
        </w:rPr>
      </w:pPr>
      <w:r w:rsidRPr="0077159B">
        <w:rPr>
          <w:rFonts w:ascii="Century Gothic" w:hAnsi="Century Gothic"/>
        </w:rPr>
        <w:t>•</w:t>
      </w:r>
      <w:r w:rsidRPr="0077159B">
        <w:rPr>
          <w:rFonts w:ascii="Century Gothic" w:hAnsi="Century Gothic"/>
        </w:rPr>
        <w:tab/>
      </w:r>
      <w:proofErr w:type="gramStart"/>
      <w:r w:rsidRPr="0077159B">
        <w:rPr>
          <w:rFonts w:ascii="Century Gothic" w:hAnsi="Century Gothic"/>
        </w:rPr>
        <w:t>the</w:t>
      </w:r>
      <w:proofErr w:type="gramEnd"/>
      <w:r w:rsidRPr="0077159B">
        <w:rPr>
          <w:rFonts w:ascii="Century Gothic" w:hAnsi="Century Gothic"/>
        </w:rPr>
        <w:t xml:space="preserve"> name of pupil who has been removed;</w:t>
      </w:r>
    </w:p>
    <w:p w14:paraId="41E6D0A2" w14:textId="2494B8F6" w:rsidR="0077159B" w:rsidRPr="0077159B" w:rsidRDefault="0077159B" w:rsidP="0077159B">
      <w:pPr>
        <w:ind w:left="720" w:hanging="720"/>
        <w:rPr>
          <w:rFonts w:ascii="Century Gothic" w:hAnsi="Century Gothic"/>
        </w:rPr>
      </w:pPr>
      <w:r w:rsidRPr="0077159B">
        <w:rPr>
          <w:rFonts w:ascii="Century Gothic" w:hAnsi="Century Gothic"/>
        </w:rPr>
        <w:t>•</w:t>
      </w:r>
      <w:r w:rsidRPr="0077159B">
        <w:rPr>
          <w:rFonts w:ascii="Century Gothic" w:hAnsi="Century Gothic"/>
        </w:rPr>
        <w:tab/>
      </w:r>
      <w:proofErr w:type="gramStart"/>
      <w:r w:rsidRPr="0077159B">
        <w:rPr>
          <w:rFonts w:ascii="Century Gothic" w:hAnsi="Century Gothic"/>
        </w:rPr>
        <w:t>the</w:t>
      </w:r>
      <w:proofErr w:type="gramEnd"/>
      <w:r w:rsidRPr="0077159B">
        <w:rPr>
          <w:rFonts w:ascii="Century Gothic" w:hAnsi="Century Gothic"/>
        </w:rPr>
        <w:t xml:space="preserve"> circumstances surrounding the re</w:t>
      </w:r>
      <w:r>
        <w:rPr>
          <w:rFonts w:ascii="Century Gothic" w:hAnsi="Century Gothic"/>
        </w:rPr>
        <w:t>moval, including details of any b</w:t>
      </w:r>
      <w:r w:rsidRPr="0077159B">
        <w:rPr>
          <w:rFonts w:ascii="Century Gothic" w:hAnsi="Century Gothic"/>
        </w:rPr>
        <w:t>ehaviour triggers if these are apparent;</w:t>
      </w:r>
    </w:p>
    <w:p w14:paraId="4EDEB7A9" w14:textId="77777777" w:rsidR="0077159B" w:rsidRPr="0077159B" w:rsidRDefault="0077159B" w:rsidP="0077159B">
      <w:pPr>
        <w:rPr>
          <w:rFonts w:ascii="Century Gothic" w:hAnsi="Century Gothic"/>
        </w:rPr>
      </w:pPr>
      <w:r w:rsidRPr="0077159B">
        <w:rPr>
          <w:rFonts w:ascii="Century Gothic" w:hAnsi="Century Gothic"/>
        </w:rPr>
        <w:t>•</w:t>
      </w:r>
      <w:r w:rsidRPr="0077159B">
        <w:rPr>
          <w:rFonts w:ascii="Century Gothic" w:hAnsi="Century Gothic"/>
        </w:rPr>
        <w:tab/>
      </w:r>
      <w:proofErr w:type="gramStart"/>
      <w:r w:rsidRPr="0077159B">
        <w:rPr>
          <w:rFonts w:ascii="Century Gothic" w:hAnsi="Century Gothic"/>
        </w:rPr>
        <w:t>the</w:t>
      </w:r>
      <w:proofErr w:type="gramEnd"/>
      <w:r w:rsidRPr="0077159B">
        <w:rPr>
          <w:rFonts w:ascii="Century Gothic" w:hAnsi="Century Gothic"/>
        </w:rPr>
        <w:t xml:space="preserve"> date and time of removal;</w:t>
      </w:r>
    </w:p>
    <w:p w14:paraId="51389BF2" w14:textId="77777777" w:rsidR="0077159B" w:rsidRPr="0077159B" w:rsidRDefault="0077159B" w:rsidP="0077159B">
      <w:pPr>
        <w:rPr>
          <w:rFonts w:ascii="Century Gothic" w:hAnsi="Century Gothic"/>
        </w:rPr>
      </w:pPr>
      <w:r w:rsidRPr="0077159B">
        <w:rPr>
          <w:rFonts w:ascii="Century Gothic" w:hAnsi="Century Gothic"/>
        </w:rPr>
        <w:t>•</w:t>
      </w:r>
      <w:r w:rsidRPr="0077159B">
        <w:rPr>
          <w:rFonts w:ascii="Century Gothic" w:hAnsi="Century Gothic"/>
        </w:rPr>
        <w:tab/>
      </w:r>
      <w:proofErr w:type="gramStart"/>
      <w:r w:rsidRPr="0077159B">
        <w:rPr>
          <w:rFonts w:ascii="Century Gothic" w:hAnsi="Century Gothic"/>
        </w:rPr>
        <w:t>any</w:t>
      </w:r>
      <w:proofErr w:type="gramEnd"/>
      <w:r w:rsidRPr="0077159B">
        <w:rPr>
          <w:rFonts w:ascii="Century Gothic" w:hAnsi="Century Gothic"/>
        </w:rPr>
        <w:t xml:space="preserve"> other individuals involved;</w:t>
      </w:r>
    </w:p>
    <w:p w14:paraId="03C36CAF" w14:textId="77777777" w:rsidR="0077159B" w:rsidRPr="0077159B" w:rsidRDefault="0077159B" w:rsidP="0077159B">
      <w:pPr>
        <w:rPr>
          <w:rFonts w:ascii="Century Gothic" w:hAnsi="Century Gothic"/>
        </w:rPr>
      </w:pPr>
      <w:r w:rsidRPr="0077159B">
        <w:rPr>
          <w:rFonts w:ascii="Century Gothic" w:hAnsi="Century Gothic"/>
        </w:rPr>
        <w:t>•</w:t>
      </w:r>
      <w:r w:rsidRPr="0077159B">
        <w:rPr>
          <w:rFonts w:ascii="Century Gothic" w:hAnsi="Century Gothic"/>
        </w:rPr>
        <w:tab/>
      </w:r>
      <w:proofErr w:type="gramStart"/>
      <w:r w:rsidRPr="0077159B">
        <w:rPr>
          <w:rFonts w:ascii="Century Gothic" w:hAnsi="Century Gothic"/>
        </w:rPr>
        <w:t>any</w:t>
      </w:r>
      <w:proofErr w:type="gramEnd"/>
      <w:r w:rsidRPr="0077159B">
        <w:rPr>
          <w:rFonts w:ascii="Century Gothic" w:hAnsi="Century Gothic"/>
        </w:rPr>
        <w:t xml:space="preserve"> background factors that may be relevant;</w:t>
      </w:r>
    </w:p>
    <w:p w14:paraId="7B2D19E9" w14:textId="77777777" w:rsidR="0077159B" w:rsidRPr="0077159B" w:rsidRDefault="0077159B" w:rsidP="0077159B">
      <w:pPr>
        <w:rPr>
          <w:rFonts w:ascii="Century Gothic" w:hAnsi="Century Gothic"/>
        </w:rPr>
      </w:pPr>
      <w:r w:rsidRPr="0077159B">
        <w:rPr>
          <w:rFonts w:ascii="Century Gothic" w:hAnsi="Century Gothic"/>
        </w:rPr>
        <w:t>•</w:t>
      </w:r>
      <w:r w:rsidRPr="0077159B">
        <w:rPr>
          <w:rFonts w:ascii="Century Gothic" w:hAnsi="Century Gothic"/>
        </w:rPr>
        <w:tab/>
      </w:r>
      <w:proofErr w:type="gramStart"/>
      <w:r w:rsidRPr="0077159B">
        <w:rPr>
          <w:rFonts w:ascii="Century Gothic" w:hAnsi="Century Gothic"/>
        </w:rPr>
        <w:t>when</w:t>
      </w:r>
      <w:proofErr w:type="gramEnd"/>
      <w:r w:rsidRPr="0077159B">
        <w:rPr>
          <w:rFonts w:ascii="Century Gothic" w:hAnsi="Century Gothic"/>
        </w:rPr>
        <w:t xml:space="preserve"> parents were informed about the removal and by whom;</w:t>
      </w:r>
    </w:p>
    <w:p w14:paraId="0E243834" w14:textId="417F788A" w:rsidR="0077159B" w:rsidRDefault="0077159B" w:rsidP="0077159B">
      <w:pPr>
        <w:ind w:left="720" w:hanging="720"/>
        <w:rPr>
          <w:rFonts w:ascii="Century Gothic" w:hAnsi="Century Gothic"/>
        </w:rPr>
      </w:pPr>
      <w:r w:rsidRPr="0077159B">
        <w:rPr>
          <w:rFonts w:ascii="Century Gothic" w:hAnsi="Century Gothic"/>
        </w:rPr>
        <w:t>•</w:t>
      </w:r>
      <w:r w:rsidRPr="0077159B">
        <w:rPr>
          <w:rFonts w:ascii="Century Gothic" w:hAnsi="Century Gothic"/>
        </w:rPr>
        <w:tab/>
      </w:r>
      <w:proofErr w:type="gramStart"/>
      <w:r w:rsidRPr="0077159B">
        <w:rPr>
          <w:rFonts w:ascii="Century Gothic" w:hAnsi="Century Gothic"/>
        </w:rPr>
        <w:t>if</w:t>
      </w:r>
      <w:proofErr w:type="gramEnd"/>
      <w:r w:rsidRPr="0077159B">
        <w:rPr>
          <w:rFonts w:ascii="Century Gothic" w:hAnsi="Century Gothic"/>
        </w:rPr>
        <w:t xml:space="preserve"> a social worker or virtual head needs to be notified, when was this done </w:t>
      </w:r>
      <w:r>
        <w:rPr>
          <w:rFonts w:ascii="Century Gothic" w:hAnsi="Century Gothic"/>
        </w:rPr>
        <w:t>a</w:t>
      </w:r>
      <w:r w:rsidRPr="0077159B">
        <w:rPr>
          <w:rFonts w:ascii="Century Gothic" w:hAnsi="Century Gothic"/>
        </w:rPr>
        <w:t>nd by whom.</w:t>
      </w:r>
    </w:p>
    <w:p w14:paraId="52401721" w14:textId="7FC43463" w:rsidR="00241C73" w:rsidRDefault="00241C73" w:rsidP="0077159B">
      <w:pPr>
        <w:ind w:left="720" w:hanging="720"/>
        <w:rPr>
          <w:rFonts w:ascii="Century Gothic" w:hAnsi="Century Gothic"/>
        </w:rPr>
      </w:pPr>
    </w:p>
    <w:p w14:paraId="27BF3E13" w14:textId="2E74E5B6" w:rsidR="00241C73" w:rsidRPr="00241C73" w:rsidRDefault="00241C73" w:rsidP="00241C73">
      <w:pPr>
        <w:ind w:hanging="11"/>
        <w:rPr>
          <w:rFonts w:ascii="Century Gothic" w:hAnsi="Century Gothic"/>
        </w:rPr>
      </w:pPr>
      <w:r w:rsidRPr="00241C73">
        <w:rPr>
          <w:rFonts w:ascii="Century Gothic" w:hAnsi="Century Gothic"/>
        </w:rPr>
        <w:t xml:space="preserve">School leaders will monitor the use of removal across </w:t>
      </w:r>
      <w:r>
        <w:rPr>
          <w:rFonts w:ascii="Century Gothic" w:hAnsi="Century Gothic"/>
        </w:rPr>
        <w:t xml:space="preserve">the school to ensure that it is </w:t>
      </w:r>
      <w:r w:rsidRPr="00241C73">
        <w:rPr>
          <w:rFonts w:ascii="Century Gothic" w:hAnsi="Century Gothic"/>
        </w:rPr>
        <w:t>being used appropriately and that the policy is being applied consistently across the whole school.</w:t>
      </w:r>
      <w:r>
        <w:rPr>
          <w:rFonts w:ascii="Century Gothic" w:hAnsi="Century Gothic"/>
        </w:rPr>
        <w:t xml:space="preserve"> </w:t>
      </w:r>
    </w:p>
    <w:p w14:paraId="6EBD3894" w14:textId="2CDA7E58" w:rsidR="00241C73" w:rsidRPr="00241C73" w:rsidRDefault="00241C73" w:rsidP="00241C73">
      <w:pPr>
        <w:ind w:left="720" w:hanging="720"/>
        <w:rPr>
          <w:rFonts w:ascii="Century Gothic" w:hAnsi="Century Gothic"/>
        </w:rPr>
      </w:pPr>
      <w:r w:rsidRPr="00241C73">
        <w:rPr>
          <w:rFonts w:ascii="Century Gothic" w:hAnsi="Century Gothic"/>
        </w:rPr>
        <w:t>We</w:t>
      </w:r>
      <w:r>
        <w:rPr>
          <w:rFonts w:ascii="Century Gothic" w:hAnsi="Century Gothic"/>
        </w:rPr>
        <w:t xml:space="preserve"> will</w:t>
      </w:r>
      <w:r w:rsidRPr="00241C73">
        <w:rPr>
          <w:rFonts w:ascii="Century Gothic" w:hAnsi="Century Gothic"/>
        </w:rPr>
        <w:t xml:space="preserve"> analyse data about the use of removals to:</w:t>
      </w:r>
    </w:p>
    <w:p w14:paraId="6C3086FA"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establish patterns and trends for individuals, groups and the whole school;</w:t>
      </w:r>
    </w:p>
    <w:p w14:paraId="1CB71B22"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highlight whether removals are happening disproportionately to any particular group, such as those with protected characteristics;</w:t>
      </w:r>
    </w:p>
    <w:p w14:paraId="3798BA00"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identify specific factors that may be impacting on behaviour - for example, if it happens at a certain time of day or in specific classes;</w:t>
      </w:r>
    </w:p>
    <w:p w14:paraId="792452E2" w14:textId="77777777" w:rsidR="00241C73" w:rsidRPr="00241C73" w:rsidRDefault="00241C73" w:rsidP="00241C73">
      <w:pPr>
        <w:ind w:left="720" w:hanging="720"/>
        <w:rPr>
          <w:rFonts w:ascii="Century Gothic" w:hAnsi="Century Gothic"/>
        </w:rPr>
      </w:pPr>
      <w:r w:rsidRPr="00241C73">
        <w:rPr>
          <w:rFonts w:ascii="Century Gothic" w:hAnsi="Century Gothic"/>
        </w:rPr>
        <w:lastRenderedPageBreak/>
        <w:t>•</w:t>
      </w:r>
      <w:r w:rsidRPr="00241C73">
        <w:rPr>
          <w:rFonts w:ascii="Century Gothic" w:hAnsi="Century Gothic"/>
        </w:rPr>
        <w:tab/>
        <w:t>identify what the major causes for removal are;</w:t>
      </w:r>
    </w:p>
    <w:p w14:paraId="018CB3D9"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analyse whether removal has an impact on minimising the need for other sanctions, e.g. exclusions;</w:t>
      </w:r>
    </w:p>
    <w:p w14:paraId="251AAD48" w14:textId="3E0A043C" w:rsid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evaluate whether the data indicates any staff training needs.</w:t>
      </w:r>
    </w:p>
    <w:p w14:paraId="21513FF3" w14:textId="450F1210" w:rsidR="00241C73" w:rsidRDefault="00241C73" w:rsidP="00241C73">
      <w:pPr>
        <w:ind w:left="720" w:hanging="720"/>
        <w:rPr>
          <w:rFonts w:ascii="Century Gothic" w:hAnsi="Century Gothic"/>
        </w:rPr>
      </w:pPr>
    </w:p>
    <w:p w14:paraId="08232CE2" w14:textId="77777777" w:rsidR="00241C73" w:rsidRPr="00241C73" w:rsidRDefault="00241C73" w:rsidP="00241C73">
      <w:pPr>
        <w:rPr>
          <w:rFonts w:ascii="Century Gothic" w:hAnsi="Century Gothic"/>
        </w:rPr>
      </w:pPr>
      <w:r w:rsidRPr="00241C73">
        <w:rPr>
          <w:rFonts w:ascii="Century Gothic" w:hAnsi="Century Gothic"/>
        </w:rPr>
        <w:t>Following a removal, we will support pupils to reintegrate back into the classroom as quickly as possible. The approach will be tailored to the needs of the individual pupil but could include:</w:t>
      </w:r>
    </w:p>
    <w:p w14:paraId="487D9465"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offering additional pastoral support;</w:t>
      </w:r>
    </w:p>
    <w:p w14:paraId="14B2CCAC"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putting the child on an individual behaviour support plan;</w:t>
      </w:r>
    </w:p>
    <w:p w14:paraId="2A629E21"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facilitating a restorative conversation;</w:t>
      </w:r>
    </w:p>
    <w:p w14:paraId="245921F2"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initiating additional academic support (when the incident is related to unmet academic needs);</w:t>
      </w:r>
    </w:p>
    <w:p w14:paraId="0A77FF1C" w14:textId="77777777"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offering support or information to the child’s family,</w:t>
      </w:r>
    </w:p>
    <w:p w14:paraId="6E34BFE9" w14:textId="38827F82" w:rsidR="00241C73" w:rsidRPr="00241C73" w:rsidRDefault="00241C73" w:rsidP="00241C73">
      <w:pPr>
        <w:ind w:left="720" w:hanging="720"/>
        <w:rPr>
          <w:rFonts w:ascii="Century Gothic" w:hAnsi="Century Gothic"/>
        </w:rPr>
      </w:pPr>
      <w:r w:rsidRPr="00241C73">
        <w:rPr>
          <w:rFonts w:ascii="Century Gothic" w:hAnsi="Century Gothic"/>
        </w:rPr>
        <w:t>•</w:t>
      </w:r>
      <w:r w:rsidRPr="00241C73">
        <w:rPr>
          <w:rFonts w:ascii="Century Gothic" w:hAnsi="Century Gothic"/>
        </w:rPr>
        <w:tab/>
        <w:t>obtaining specialist support from external agencies, e.g. mental health support, addiction support.</w:t>
      </w:r>
    </w:p>
    <w:p w14:paraId="1BF9C44B" w14:textId="3D3E8763" w:rsidR="0077159B" w:rsidRDefault="0077159B" w:rsidP="0077159B">
      <w:pPr>
        <w:pStyle w:val="NormalWeb"/>
        <w:shd w:val="clear" w:color="auto" w:fill="FFFFFF"/>
        <w:spacing w:before="0" w:beforeAutospacing="0" w:after="300" w:afterAutospacing="0"/>
        <w:textAlignment w:val="baseline"/>
        <w:rPr>
          <w:rFonts w:ascii="Century Gothic" w:hAnsi="Century Gothic"/>
          <w:sz w:val="22"/>
          <w:szCs w:val="22"/>
        </w:rPr>
      </w:pPr>
    </w:p>
    <w:p w14:paraId="39B9B097" w14:textId="77777777" w:rsidR="00241C73" w:rsidRPr="00147EA5" w:rsidRDefault="00241C73" w:rsidP="00241C73">
      <w:pPr>
        <w:pStyle w:val="Sub-Heading"/>
        <w:rPr>
          <w:rFonts w:ascii="Century Gothic" w:hAnsi="Century Gothic"/>
        </w:rPr>
      </w:pPr>
      <w:r w:rsidRPr="00147EA5">
        <w:rPr>
          <w:rFonts w:ascii="Century Gothic" w:hAnsi="Century Gothic"/>
        </w:rPr>
        <w:t>Preventing and tackling bullying</w:t>
      </w:r>
    </w:p>
    <w:p w14:paraId="23B86FCB" w14:textId="77777777" w:rsidR="00241C73" w:rsidRPr="00147EA5" w:rsidRDefault="00241C73" w:rsidP="00241C73">
      <w:pPr>
        <w:spacing w:after="60"/>
        <w:rPr>
          <w:rFonts w:ascii="Century Gothic" w:hAnsi="Century Gothic"/>
        </w:rPr>
      </w:pPr>
      <w:r w:rsidRPr="00147EA5">
        <w:rPr>
          <w:rFonts w:ascii="Century Gothic" w:hAnsi="Century Gothic"/>
        </w:rPr>
        <w:t>Bullying is distinct from other unkind or hurtful behaviour and has the following characteristics:</w:t>
      </w:r>
    </w:p>
    <w:p w14:paraId="75A5778A" w14:textId="77777777" w:rsidR="00241C73" w:rsidRPr="00147EA5" w:rsidRDefault="00241C73" w:rsidP="00241C73">
      <w:pPr>
        <w:pStyle w:val="Bullets-Twinkl"/>
        <w:rPr>
          <w:rFonts w:ascii="Century Gothic" w:hAnsi="Century Gothic"/>
        </w:rPr>
      </w:pPr>
      <w:r w:rsidRPr="00147EA5">
        <w:rPr>
          <w:rFonts w:ascii="Century Gothic" w:hAnsi="Century Gothic"/>
        </w:rPr>
        <w:t>intentional – the hurt was caused on purpose;</w:t>
      </w:r>
    </w:p>
    <w:p w14:paraId="67E7DD32" w14:textId="77777777" w:rsidR="00241C73" w:rsidRPr="00147EA5" w:rsidRDefault="00241C73" w:rsidP="00241C73">
      <w:pPr>
        <w:pStyle w:val="Bullets-Twinkl"/>
        <w:spacing w:after="240"/>
        <w:rPr>
          <w:rFonts w:ascii="Century Gothic" w:hAnsi="Century Gothic"/>
        </w:rPr>
      </w:pPr>
      <w:proofErr w:type="gramStart"/>
      <w:r w:rsidRPr="00147EA5">
        <w:rPr>
          <w:rFonts w:ascii="Century Gothic" w:hAnsi="Century Gothic"/>
        </w:rPr>
        <w:t>repeated</w:t>
      </w:r>
      <w:proofErr w:type="gramEnd"/>
      <w:r w:rsidRPr="00147EA5">
        <w:rPr>
          <w:rFonts w:ascii="Century Gothic" w:hAnsi="Century Gothic"/>
        </w:rPr>
        <w:t xml:space="preserve"> – it has happened more than once to the same person or group.</w:t>
      </w:r>
    </w:p>
    <w:p w14:paraId="451DAEF1" w14:textId="77777777" w:rsidR="00241C73" w:rsidRPr="00147EA5" w:rsidRDefault="00241C73" w:rsidP="00241C73">
      <w:pPr>
        <w:rPr>
          <w:rFonts w:ascii="Century Gothic" w:hAnsi="Century Gothic"/>
        </w:rPr>
      </w:pPr>
      <w:r w:rsidRPr="00147EA5">
        <w:rPr>
          <w:rFonts w:ascii="Century Gothic" w:hAnsi="Century Gothic"/>
        </w:rPr>
        <w:t>Another common characteristic is an imbalance of power: those doing the bullying have more physical or social power than those being bullied.</w:t>
      </w:r>
    </w:p>
    <w:p w14:paraId="1ECD1CFC" w14:textId="77777777" w:rsidR="00241C73" w:rsidRPr="00147EA5" w:rsidRDefault="00241C73" w:rsidP="00241C73">
      <w:pPr>
        <w:spacing w:after="60"/>
        <w:rPr>
          <w:rFonts w:ascii="Century Gothic" w:hAnsi="Century Gothic"/>
        </w:rPr>
      </w:pPr>
      <w:r w:rsidRPr="00147EA5">
        <w:rPr>
          <w:rFonts w:ascii="Century Gothic" w:hAnsi="Century Gothic"/>
        </w:rPr>
        <w:t>Bullying can take different forms including:</w:t>
      </w:r>
    </w:p>
    <w:p w14:paraId="3DDDA353" w14:textId="77777777" w:rsidR="00241C73" w:rsidRPr="00147EA5" w:rsidRDefault="00241C73" w:rsidP="00241C73">
      <w:pPr>
        <w:pStyle w:val="Bullets-Twinkl"/>
        <w:rPr>
          <w:rFonts w:ascii="Century Gothic" w:hAnsi="Century Gothic"/>
        </w:rPr>
      </w:pPr>
      <w:r w:rsidRPr="00147EA5">
        <w:rPr>
          <w:rFonts w:ascii="Century Gothic" w:hAnsi="Century Gothic"/>
        </w:rPr>
        <w:t>verbal bullying;</w:t>
      </w:r>
    </w:p>
    <w:p w14:paraId="7ACF6E55" w14:textId="77777777" w:rsidR="00241C73" w:rsidRPr="00147EA5" w:rsidRDefault="00241C73" w:rsidP="00241C73">
      <w:pPr>
        <w:pStyle w:val="Bullets-Twinkl"/>
        <w:rPr>
          <w:rFonts w:ascii="Century Gothic" w:hAnsi="Century Gothic"/>
        </w:rPr>
      </w:pPr>
      <w:r w:rsidRPr="00147EA5">
        <w:rPr>
          <w:rFonts w:ascii="Century Gothic" w:hAnsi="Century Gothic"/>
        </w:rPr>
        <w:t>physical bullying;</w:t>
      </w:r>
    </w:p>
    <w:p w14:paraId="02C8A227" w14:textId="77777777" w:rsidR="00241C73" w:rsidRPr="00147EA5" w:rsidRDefault="00241C73" w:rsidP="00241C73">
      <w:pPr>
        <w:pStyle w:val="Bullets-Twinkl"/>
        <w:rPr>
          <w:rFonts w:ascii="Century Gothic" w:hAnsi="Century Gothic"/>
        </w:rPr>
      </w:pPr>
      <w:r w:rsidRPr="00147EA5">
        <w:rPr>
          <w:rFonts w:ascii="Century Gothic" w:hAnsi="Century Gothic"/>
        </w:rPr>
        <w:t>cyberbullying;</w:t>
      </w:r>
    </w:p>
    <w:p w14:paraId="66015B9A" w14:textId="77777777" w:rsidR="00241C73" w:rsidRPr="00147EA5" w:rsidRDefault="00241C73" w:rsidP="00241C73">
      <w:pPr>
        <w:pStyle w:val="Bullets-Twinkl"/>
        <w:spacing w:after="240"/>
        <w:rPr>
          <w:rFonts w:ascii="Century Gothic" w:hAnsi="Century Gothic"/>
        </w:rPr>
      </w:pPr>
      <w:proofErr w:type="gramStart"/>
      <w:r w:rsidRPr="00147EA5">
        <w:rPr>
          <w:rFonts w:ascii="Century Gothic" w:hAnsi="Century Gothic"/>
        </w:rPr>
        <w:t>relational</w:t>
      </w:r>
      <w:proofErr w:type="gramEnd"/>
      <w:r w:rsidRPr="00147EA5">
        <w:rPr>
          <w:rFonts w:ascii="Century Gothic" w:hAnsi="Century Gothic"/>
        </w:rPr>
        <w:t xml:space="preserve"> bullying, such as excluding others or spreading rumours.</w:t>
      </w:r>
    </w:p>
    <w:p w14:paraId="5D240DF2" w14:textId="77777777" w:rsidR="00241C73" w:rsidRPr="00147EA5" w:rsidRDefault="00241C73" w:rsidP="00241C73">
      <w:pPr>
        <w:rPr>
          <w:rFonts w:ascii="Century Gothic" w:hAnsi="Century Gothic"/>
        </w:rPr>
      </w:pPr>
      <w:r w:rsidRPr="00147EA5">
        <w:rPr>
          <w:rFonts w:ascii="Century Gothic" w:hAnsi="Century Gothic"/>
        </w:rPr>
        <w:t>It should be recognised that some forms of bullying constitute a crime, e.g. assault. Sometimes, an individual will experience different types of bullying simultaneously.</w:t>
      </w:r>
    </w:p>
    <w:p w14:paraId="4B37D614" w14:textId="77777777" w:rsidR="00241C73" w:rsidRPr="00147EA5" w:rsidRDefault="00241C73" w:rsidP="00241C73">
      <w:pPr>
        <w:rPr>
          <w:rFonts w:ascii="Century Gothic" w:hAnsi="Century Gothic"/>
        </w:rPr>
      </w:pPr>
      <w:r w:rsidRPr="00147EA5">
        <w:rPr>
          <w:rFonts w:ascii="Century Gothic" w:hAnsi="Century Gothic"/>
        </w:rPr>
        <w:lastRenderedPageBreak/>
        <w:t>Section 89 of the Education and Inspections Act 2006 sets out an expectation that all schools will have measures in place to prevent bullying. Schools are able to develop their own policies and practices for tackling bullying.</w:t>
      </w:r>
    </w:p>
    <w:p w14:paraId="381C9CF3" w14:textId="77777777" w:rsidR="00241C73" w:rsidRDefault="00241C73" w:rsidP="00241C73">
      <w:r w:rsidRPr="00147EA5">
        <w:rPr>
          <w:rFonts w:ascii="Century Gothic" w:hAnsi="Century Gothic"/>
        </w:rPr>
        <w:t>At our school, we take the following approaches to prevent and tackle bullying</w:t>
      </w:r>
      <w:r>
        <w:t>:</w:t>
      </w:r>
    </w:p>
    <w:p w14:paraId="54C9FE78" w14:textId="0E67516E" w:rsidR="00147EA5" w:rsidRPr="00147EA5" w:rsidRDefault="00147EA5" w:rsidP="00147EA5">
      <w:pPr>
        <w:spacing w:after="60"/>
        <w:rPr>
          <w:rFonts w:ascii="Century Gothic" w:hAnsi="Century Gothic"/>
          <w:bCs/>
        </w:rPr>
      </w:pPr>
      <w:r w:rsidRPr="00147EA5">
        <w:rPr>
          <w:rFonts w:ascii="Century Gothic" w:hAnsi="Century Gothic"/>
          <w:bCs/>
        </w:rPr>
        <w:t xml:space="preserve">Preventative measures </w:t>
      </w:r>
      <w:r>
        <w:rPr>
          <w:rFonts w:ascii="Century Gothic" w:hAnsi="Century Gothic"/>
          <w:bCs/>
        </w:rPr>
        <w:t xml:space="preserve">that we will use </w:t>
      </w:r>
      <w:r w:rsidRPr="00147EA5">
        <w:rPr>
          <w:rFonts w:ascii="Century Gothic" w:hAnsi="Century Gothic"/>
          <w:bCs/>
        </w:rPr>
        <w:t>include:</w:t>
      </w:r>
    </w:p>
    <w:p w14:paraId="64342E63"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making the whole school community aware that bullying is not tolerated and highlighting the consequences;</w:t>
      </w:r>
    </w:p>
    <w:p w14:paraId="40E48247"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educating pupils about the risks that are present online and how to reduce these risks;</w:t>
      </w:r>
    </w:p>
    <w:p w14:paraId="1966B05E"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making pupils aware of discrimination and what to do when they think discrimination is taking place;</w:t>
      </w:r>
    </w:p>
    <w:p w14:paraId="1388C012"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encouraging pupils to develop empathy and compassion for others;</w:t>
      </w:r>
    </w:p>
    <w:p w14:paraId="003D35AE"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developing links with parents/carers and other members of the school community so that issues can be identified early;</w:t>
      </w:r>
    </w:p>
    <w:p w14:paraId="4740FE19" w14:textId="1BED6257" w:rsidR="00147EA5" w:rsidRDefault="00147EA5" w:rsidP="00147EA5">
      <w:pPr>
        <w:pStyle w:val="Bullets-Twinkl"/>
        <w:spacing w:after="240"/>
        <w:rPr>
          <w:rFonts w:ascii="Century Gothic" w:hAnsi="Century Gothic"/>
          <w:bCs/>
          <w:color w:val="auto"/>
        </w:rPr>
      </w:pPr>
      <w:proofErr w:type="gramStart"/>
      <w:r w:rsidRPr="00147EA5">
        <w:rPr>
          <w:rFonts w:ascii="Century Gothic" w:hAnsi="Century Gothic"/>
          <w:bCs/>
          <w:color w:val="auto"/>
        </w:rPr>
        <w:t>linking</w:t>
      </w:r>
      <w:proofErr w:type="gramEnd"/>
      <w:r w:rsidRPr="00147EA5">
        <w:rPr>
          <w:rFonts w:ascii="Century Gothic" w:hAnsi="Century Gothic"/>
          <w:bCs/>
          <w:color w:val="auto"/>
        </w:rPr>
        <w:t xml:space="preserve"> with outside organisations that can deliver sessions on preventing and responding to bullying of different types.</w:t>
      </w:r>
    </w:p>
    <w:p w14:paraId="7CE2550E" w14:textId="11E5F5CC" w:rsidR="00147EA5" w:rsidRDefault="00147EA5" w:rsidP="00147EA5">
      <w:pPr>
        <w:pStyle w:val="Bullets-Twinkl"/>
        <w:numPr>
          <w:ilvl w:val="0"/>
          <w:numId w:val="0"/>
        </w:numPr>
        <w:spacing w:after="240"/>
        <w:ind w:left="697" w:hanging="357"/>
        <w:rPr>
          <w:rFonts w:ascii="Century Gothic" w:hAnsi="Century Gothic"/>
          <w:bCs/>
          <w:color w:val="auto"/>
        </w:rPr>
      </w:pPr>
    </w:p>
    <w:p w14:paraId="58246A73" w14:textId="6076EDA7" w:rsidR="00147EA5" w:rsidRPr="00147EA5" w:rsidRDefault="00147EA5" w:rsidP="00147EA5">
      <w:pPr>
        <w:spacing w:after="60"/>
        <w:rPr>
          <w:rFonts w:ascii="Century Gothic" w:hAnsi="Century Gothic"/>
          <w:bCs/>
        </w:rPr>
      </w:pPr>
      <w:r w:rsidRPr="00147EA5">
        <w:rPr>
          <w:rFonts w:ascii="Century Gothic" w:hAnsi="Century Gothic"/>
          <w:bCs/>
        </w:rPr>
        <w:t>Strategies</w:t>
      </w:r>
      <w:r>
        <w:rPr>
          <w:rFonts w:ascii="Century Gothic" w:hAnsi="Century Gothic"/>
          <w:bCs/>
        </w:rPr>
        <w:t xml:space="preserve"> we will use to tackle bullying </w:t>
      </w:r>
      <w:r w:rsidRPr="00147EA5">
        <w:rPr>
          <w:rFonts w:ascii="Century Gothic" w:hAnsi="Century Gothic"/>
          <w:bCs/>
        </w:rPr>
        <w:t>include:</w:t>
      </w:r>
    </w:p>
    <w:p w14:paraId="0814942C"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making pupils aware of how to report bullying if they see it;</w:t>
      </w:r>
    </w:p>
    <w:p w14:paraId="18852006"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having effective policies and procedures in place so that staff can respond to bullying rapidly and consistently;</w:t>
      </w:r>
    </w:p>
    <w:p w14:paraId="462A36F5"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ensuring that staff are given regular training on bullying and are aware of the protocols for addressing this;</w:t>
      </w:r>
    </w:p>
    <w:p w14:paraId="5C8B385B" w14:textId="77777777" w:rsidR="00147EA5" w:rsidRPr="00147EA5" w:rsidRDefault="00147EA5" w:rsidP="00147EA5">
      <w:pPr>
        <w:pStyle w:val="Bullets-Twinkl"/>
        <w:rPr>
          <w:rFonts w:ascii="Century Gothic" w:hAnsi="Century Gothic"/>
          <w:bCs/>
          <w:color w:val="auto"/>
        </w:rPr>
      </w:pPr>
      <w:r w:rsidRPr="00147EA5">
        <w:rPr>
          <w:rFonts w:ascii="Century Gothic" w:hAnsi="Century Gothic"/>
          <w:bCs/>
          <w:color w:val="auto"/>
        </w:rPr>
        <w:t>offering pupils a range of different ways to report bullying, e.g. online reporting buttons, worry boxes;</w:t>
      </w:r>
    </w:p>
    <w:p w14:paraId="63FDF5B7" w14:textId="78DFAF54" w:rsidR="00147EA5" w:rsidRPr="00147EA5" w:rsidRDefault="00147EA5" w:rsidP="00147EA5">
      <w:pPr>
        <w:pStyle w:val="Bullets-Twinkl"/>
        <w:rPr>
          <w:rFonts w:ascii="Century Gothic" w:hAnsi="Century Gothic"/>
          <w:bCs/>
          <w:color w:val="auto"/>
        </w:rPr>
      </w:pPr>
      <w:proofErr w:type="gramStart"/>
      <w:r w:rsidRPr="00147EA5">
        <w:rPr>
          <w:rFonts w:ascii="Century Gothic" w:hAnsi="Century Gothic"/>
          <w:bCs/>
          <w:color w:val="auto"/>
        </w:rPr>
        <w:t>making</w:t>
      </w:r>
      <w:proofErr w:type="gramEnd"/>
      <w:r w:rsidRPr="00147EA5">
        <w:rPr>
          <w:rFonts w:ascii="Century Gothic" w:hAnsi="Century Gothic"/>
          <w:bCs/>
          <w:color w:val="auto"/>
        </w:rPr>
        <w:t xml:space="preserve"> pupils aware that they can report bullying</w:t>
      </w:r>
      <w:r>
        <w:rPr>
          <w:rFonts w:ascii="Century Gothic" w:hAnsi="Century Gothic"/>
          <w:bCs/>
          <w:color w:val="auto"/>
        </w:rPr>
        <w:t xml:space="preserve"> that occurs outside of school.</w:t>
      </w:r>
    </w:p>
    <w:p w14:paraId="3E134264" w14:textId="77777777" w:rsidR="00147EA5" w:rsidRPr="00147EA5" w:rsidRDefault="00147EA5" w:rsidP="00147EA5">
      <w:pPr>
        <w:pStyle w:val="Bullets-Twinkl"/>
        <w:numPr>
          <w:ilvl w:val="0"/>
          <w:numId w:val="0"/>
        </w:numPr>
        <w:spacing w:after="240"/>
        <w:ind w:left="697" w:hanging="357"/>
        <w:rPr>
          <w:rFonts w:ascii="Century Gothic" w:hAnsi="Century Gothic"/>
          <w:bCs/>
          <w:color w:val="auto"/>
        </w:rPr>
      </w:pPr>
    </w:p>
    <w:p w14:paraId="22CC1AB4" w14:textId="77777777" w:rsidR="00147EA5" w:rsidRPr="00147EA5" w:rsidRDefault="00147EA5" w:rsidP="00147EA5">
      <w:pPr>
        <w:pStyle w:val="Sub-Heading"/>
        <w:rPr>
          <w:rFonts w:ascii="Century Gothic" w:hAnsi="Century Gothic"/>
        </w:rPr>
      </w:pPr>
      <w:r w:rsidRPr="00147EA5">
        <w:rPr>
          <w:rFonts w:ascii="Century Gothic" w:hAnsi="Century Gothic"/>
        </w:rPr>
        <w:t>Child-on-child abuse</w:t>
      </w:r>
    </w:p>
    <w:p w14:paraId="0B29210B" w14:textId="3165F99E" w:rsidR="00147EA5" w:rsidRPr="00147EA5" w:rsidRDefault="00147EA5" w:rsidP="00147EA5">
      <w:pPr>
        <w:rPr>
          <w:rFonts w:ascii="Century Gothic" w:hAnsi="Century Gothic"/>
        </w:rPr>
      </w:pPr>
      <w:r w:rsidRPr="00147EA5">
        <w:rPr>
          <w:rFonts w:ascii="Century Gothic" w:hAnsi="Century Gothic"/>
        </w:rPr>
        <w:t xml:space="preserve">At </w:t>
      </w:r>
      <w:r w:rsidR="00F93AEE">
        <w:rPr>
          <w:rFonts w:ascii="Century Gothic" w:hAnsi="Century Gothic"/>
          <w:bCs/>
        </w:rPr>
        <w:t>Hoath</w:t>
      </w:r>
      <w:r w:rsidRPr="00147EA5">
        <w:rPr>
          <w:rFonts w:ascii="Century Gothic" w:hAnsi="Century Gothic"/>
          <w:bCs/>
        </w:rPr>
        <w:t xml:space="preserve"> School</w:t>
      </w:r>
      <w:r w:rsidRPr="00147EA5">
        <w:rPr>
          <w:rFonts w:ascii="Century Gothic" w:hAnsi="Century Gothic"/>
        </w:rPr>
        <w:t xml:space="preserve"> we are clear that sexual violence and sexual harassment are never acceptable. </w:t>
      </w:r>
    </w:p>
    <w:p w14:paraId="43E55892" w14:textId="77777777" w:rsidR="00147EA5" w:rsidRPr="00147EA5" w:rsidRDefault="00147EA5" w:rsidP="00147EA5">
      <w:pPr>
        <w:rPr>
          <w:rFonts w:ascii="Century Gothic" w:hAnsi="Century Gothic"/>
        </w:rPr>
      </w:pPr>
      <w:r w:rsidRPr="00147EA5">
        <w:rPr>
          <w:rFonts w:ascii="Century Gothic" w:hAnsi="Century Gothic"/>
        </w:rPr>
        <w:t>We will not tolerate this behaviour online or offline under any circumstances, and pupils whose behaviour fall below the school’s expectations will be sanctioned.</w:t>
      </w:r>
    </w:p>
    <w:p w14:paraId="5083AE02" w14:textId="77777777" w:rsidR="00147EA5" w:rsidRPr="00147EA5" w:rsidRDefault="00147EA5" w:rsidP="00147EA5">
      <w:pPr>
        <w:rPr>
          <w:rFonts w:ascii="Century Gothic" w:hAnsi="Century Gothic"/>
        </w:rPr>
      </w:pPr>
      <w:r w:rsidRPr="00147EA5">
        <w:rPr>
          <w:rFonts w:ascii="Century Gothic" w:hAnsi="Century Gothic"/>
        </w:rPr>
        <w:t>School staff will never condone or normalise sexually abusive language or behaviour by treating it as ‘banter’, an inevitable fact of life or an expected part of growing up. It is our policy that staff will challenge all inappropriate language and behaviour between pupils or towards other members of the school community.</w:t>
      </w:r>
    </w:p>
    <w:p w14:paraId="66B75BD0" w14:textId="77777777" w:rsidR="00147EA5" w:rsidRPr="00147EA5" w:rsidRDefault="00147EA5" w:rsidP="00147EA5">
      <w:pPr>
        <w:rPr>
          <w:rFonts w:ascii="Century Gothic" w:hAnsi="Century Gothic"/>
        </w:rPr>
      </w:pPr>
      <w:r w:rsidRPr="00147EA5">
        <w:rPr>
          <w:rFonts w:ascii="Century Gothic" w:hAnsi="Century Gothic"/>
        </w:rPr>
        <w:lastRenderedPageBreak/>
        <w:t>If we have concerns regarding sexual violence and sexual harassment, we will follow the general safeguarding principles set out in Keeping Children Safe in Education (KCSIE).</w:t>
      </w:r>
    </w:p>
    <w:p w14:paraId="234A39A5" w14:textId="77777777" w:rsidR="00147EA5" w:rsidRPr="00147EA5" w:rsidRDefault="00147EA5" w:rsidP="00147EA5">
      <w:pPr>
        <w:rPr>
          <w:rFonts w:ascii="Century Gothic" w:hAnsi="Century Gothic"/>
        </w:rPr>
      </w:pPr>
      <w:r w:rsidRPr="00147EA5">
        <w:rPr>
          <w:rFonts w:ascii="Century Gothic" w:hAnsi="Century Gothic"/>
        </w:rPr>
        <w:t>We will take all reports of sexual violence and sexual harassment or child-on-child abuse seriously. Those affected will be reassured that they will be supported, kept safe and are being taken seriously, regardless of when the incident(s) took place. Abuse that occurred online or outside of the school premises will be taken equally seriously.</w:t>
      </w:r>
    </w:p>
    <w:p w14:paraId="719224D0" w14:textId="77777777" w:rsidR="00147EA5" w:rsidRPr="00147EA5" w:rsidRDefault="00147EA5" w:rsidP="00147EA5">
      <w:pPr>
        <w:rPr>
          <w:rFonts w:ascii="Century Gothic" w:hAnsi="Century Gothic"/>
        </w:rPr>
      </w:pPr>
      <w:r w:rsidRPr="00147EA5">
        <w:rPr>
          <w:rFonts w:ascii="Century Gothic" w:hAnsi="Century Gothic"/>
        </w:rPr>
        <w:t>In instances where child-on child abuse is found to have taken place, the school will take disciplinary action in line with this behaviour policy.</w:t>
      </w:r>
    </w:p>
    <w:p w14:paraId="0E9B3068" w14:textId="77777777" w:rsidR="00147EA5" w:rsidRPr="00147EA5" w:rsidRDefault="00147EA5" w:rsidP="00147EA5">
      <w:pPr>
        <w:rPr>
          <w:rFonts w:ascii="Century Gothic" w:hAnsi="Century Gothic"/>
        </w:rPr>
      </w:pPr>
      <w:r w:rsidRPr="00147EA5">
        <w:rPr>
          <w:rFonts w:ascii="Century Gothic" w:hAnsi="Century Gothic"/>
        </w:rPr>
        <w:t>The school’s designated safeguarding lead (or deputy) will lead the school’s initial response. Each incident will be considered on a case-by-case basis. Referrals will be made and support services engaged as appropriate.</w:t>
      </w:r>
    </w:p>
    <w:p w14:paraId="22DCC539" w14:textId="67327114" w:rsidR="00241C73" w:rsidRDefault="00241C73" w:rsidP="0077159B">
      <w:pPr>
        <w:pStyle w:val="NormalWeb"/>
        <w:shd w:val="clear" w:color="auto" w:fill="FFFFFF"/>
        <w:spacing w:before="0" w:beforeAutospacing="0" w:after="300" w:afterAutospacing="0"/>
        <w:textAlignment w:val="baseline"/>
        <w:rPr>
          <w:rFonts w:ascii="Century Gothic" w:hAnsi="Century Gothic"/>
          <w:sz w:val="22"/>
          <w:szCs w:val="22"/>
        </w:rPr>
      </w:pPr>
    </w:p>
    <w:p w14:paraId="27DD80A3" w14:textId="77777777" w:rsidR="00147EA5" w:rsidRPr="00147EA5" w:rsidRDefault="00147EA5" w:rsidP="00147EA5">
      <w:pPr>
        <w:pStyle w:val="Sub-Heading"/>
        <w:rPr>
          <w:rFonts w:ascii="Century Gothic" w:hAnsi="Century Gothic"/>
        </w:rPr>
      </w:pPr>
      <w:r w:rsidRPr="00147EA5">
        <w:rPr>
          <w:rFonts w:ascii="Century Gothic" w:hAnsi="Century Gothic"/>
        </w:rPr>
        <w:t>Reasonable force</w:t>
      </w:r>
    </w:p>
    <w:p w14:paraId="779CC674" w14:textId="77777777" w:rsidR="00147EA5" w:rsidRPr="00147EA5" w:rsidRDefault="00147EA5" w:rsidP="00147EA5">
      <w:pPr>
        <w:rPr>
          <w:rFonts w:ascii="Century Gothic" w:hAnsi="Century Gothic"/>
        </w:rPr>
      </w:pPr>
      <w:r w:rsidRPr="00147EA5">
        <w:rPr>
          <w:rFonts w:ascii="Century Gothic" w:hAnsi="Century Gothic"/>
        </w:rPr>
        <w:t>There are circumstances when it is appropriate for staff in schools to use reasonable force to keep pupils and other members of the school community safe.</w:t>
      </w:r>
    </w:p>
    <w:p w14:paraId="5476424B" w14:textId="77777777" w:rsidR="00147EA5" w:rsidRPr="00147EA5" w:rsidRDefault="00147EA5" w:rsidP="00147EA5">
      <w:pPr>
        <w:rPr>
          <w:rFonts w:ascii="Century Gothic" w:hAnsi="Century Gothic"/>
        </w:rPr>
      </w:pPr>
      <w:r w:rsidRPr="00147EA5">
        <w:rPr>
          <w:rFonts w:ascii="Century Gothic" w:hAnsi="Century Gothic"/>
        </w:rPr>
        <w:t>The term ‘reasonable force’ describes the actions used by staff that involve a degree of physical contact to control or restrain children. ‘Reasonable’ is defined as ‘using no more force than is needed’.</w:t>
      </w:r>
    </w:p>
    <w:p w14:paraId="57DA19ED" w14:textId="4E001BFE" w:rsidR="00147EA5" w:rsidRDefault="00147EA5" w:rsidP="00147EA5">
      <w:pPr>
        <w:spacing w:after="60"/>
      </w:pPr>
      <w:r>
        <w:t xml:space="preserve">At </w:t>
      </w:r>
      <w:r w:rsidRPr="00147EA5">
        <w:rPr>
          <w:bCs/>
        </w:rPr>
        <w:t>Chislet School</w:t>
      </w:r>
      <w:r w:rsidRPr="00147EA5">
        <w:t xml:space="preserve"> </w:t>
      </w:r>
      <w:r>
        <w:t>members of staff have the power to use reasonable force to prevent pupils from:</w:t>
      </w:r>
    </w:p>
    <w:p w14:paraId="65217B67" w14:textId="77777777" w:rsidR="00147EA5" w:rsidRPr="00147EA5" w:rsidRDefault="00147EA5" w:rsidP="00147EA5">
      <w:pPr>
        <w:pStyle w:val="Bullets-Twinkl"/>
        <w:rPr>
          <w:rFonts w:ascii="Century Gothic" w:hAnsi="Century Gothic"/>
        </w:rPr>
      </w:pPr>
      <w:r w:rsidRPr="00147EA5">
        <w:rPr>
          <w:rFonts w:ascii="Century Gothic" w:hAnsi="Century Gothic"/>
        </w:rPr>
        <w:t>committing an offence;</w:t>
      </w:r>
    </w:p>
    <w:p w14:paraId="5088043F" w14:textId="77777777" w:rsidR="00147EA5" w:rsidRPr="00147EA5" w:rsidRDefault="00147EA5" w:rsidP="00147EA5">
      <w:pPr>
        <w:pStyle w:val="Bullets-Twinkl"/>
        <w:rPr>
          <w:rFonts w:ascii="Century Gothic" w:hAnsi="Century Gothic"/>
        </w:rPr>
      </w:pPr>
      <w:r w:rsidRPr="00147EA5">
        <w:rPr>
          <w:rFonts w:ascii="Century Gothic" w:hAnsi="Century Gothic"/>
        </w:rPr>
        <w:t>harming themselves or others;</w:t>
      </w:r>
    </w:p>
    <w:p w14:paraId="0D17B8F6" w14:textId="77777777" w:rsidR="00147EA5" w:rsidRPr="00147EA5" w:rsidRDefault="00147EA5" w:rsidP="00147EA5">
      <w:pPr>
        <w:pStyle w:val="Bullets-Twinkl"/>
        <w:spacing w:after="240"/>
        <w:rPr>
          <w:rFonts w:ascii="Century Gothic" w:hAnsi="Century Gothic"/>
        </w:rPr>
      </w:pPr>
      <w:proofErr w:type="gramStart"/>
      <w:r w:rsidRPr="00147EA5">
        <w:rPr>
          <w:rFonts w:ascii="Century Gothic" w:hAnsi="Century Gothic"/>
        </w:rPr>
        <w:t>damaging</w:t>
      </w:r>
      <w:proofErr w:type="gramEnd"/>
      <w:r w:rsidRPr="00147EA5">
        <w:rPr>
          <w:rFonts w:ascii="Century Gothic" w:hAnsi="Century Gothic"/>
        </w:rPr>
        <w:t xml:space="preserve"> property.</w:t>
      </w:r>
    </w:p>
    <w:p w14:paraId="621F6133" w14:textId="77777777" w:rsidR="00147EA5" w:rsidRPr="00147EA5" w:rsidRDefault="00147EA5" w:rsidP="00147EA5">
      <w:pPr>
        <w:rPr>
          <w:rFonts w:ascii="Century Gothic" w:hAnsi="Century Gothic"/>
        </w:rPr>
      </w:pPr>
      <w:r w:rsidRPr="00147EA5">
        <w:rPr>
          <w:rFonts w:ascii="Century Gothic" w:hAnsi="Century Gothic"/>
        </w:rPr>
        <w:t>However, reasonable force should only be used as a last resort when other approaches have failed.</w:t>
      </w:r>
    </w:p>
    <w:p w14:paraId="11FF25A0" w14:textId="77777777" w:rsidR="00147EA5" w:rsidRPr="00147EA5" w:rsidRDefault="00147EA5" w:rsidP="00147EA5">
      <w:pPr>
        <w:rPr>
          <w:rFonts w:ascii="Century Gothic" w:hAnsi="Century Gothic"/>
        </w:rPr>
      </w:pPr>
      <w:r w:rsidRPr="00147EA5">
        <w:rPr>
          <w:rFonts w:ascii="Century Gothic" w:hAnsi="Century Gothic"/>
        </w:rPr>
        <w:t>When using reasonable force, staff should consider any vulnerabilities that pupils may have, such as medical conditions, SEND or mental health needs, and adapt their response accordingly.</w:t>
      </w:r>
    </w:p>
    <w:p w14:paraId="05D1638C" w14:textId="7F8AEE8C" w:rsidR="00CD3248" w:rsidRDefault="00147EA5" w:rsidP="00147EA5">
      <w:pPr>
        <w:rPr>
          <w:rFonts w:ascii="Century Gothic" w:hAnsi="Century Gothic"/>
          <w:color w:val="000000"/>
          <w:szCs w:val="20"/>
        </w:rPr>
      </w:pPr>
      <w:r w:rsidRPr="00147EA5">
        <w:rPr>
          <w:rFonts w:ascii="Century Gothic" w:hAnsi="Century Gothic"/>
          <w:color w:val="000000"/>
          <w:szCs w:val="20"/>
        </w:rPr>
        <w:t xml:space="preserve">Further guidance on the use of reasonable force can be found in the </w:t>
      </w:r>
      <w:hyperlink r:id="rId16" w:history="1">
        <w:r w:rsidRPr="00147EA5">
          <w:rPr>
            <w:rStyle w:val="Hyperlink"/>
            <w:rFonts w:ascii="Century Gothic" w:hAnsi="Century Gothic"/>
            <w:szCs w:val="20"/>
          </w:rPr>
          <w:t>https://assets.publishing.service.gov.uk/government/uploads/system/uploads/attachment_data/file/444051/Use_of_reasonable_force_advice_Reviewed_July_2015.pdf</w:t>
        </w:r>
      </w:hyperlink>
    </w:p>
    <w:p w14:paraId="149647A5" w14:textId="77777777" w:rsidR="00147EA5" w:rsidRPr="00147EA5" w:rsidRDefault="00147EA5" w:rsidP="00147EA5">
      <w:pPr>
        <w:pStyle w:val="Sub-Heading"/>
        <w:rPr>
          <w:rFonts w:ascii="Century Gothic" w:hAnsi="Century Gothic"/>
        </w:rPr>
      </w:pPr>
      <w:r w:rsidRPr="00147EA5">
        <w:rPr>
          <w:rFonts w:ascii="Century Gothic" w:hAnsi="Century Gothic"/>
        </w:rPr>
        <w:t>Malicious allegations</w:t>
      </w:r>
    </w:p>
    <w:p w14:paraId="64474A8C" w14:textId="77777777" w:rsidR="00147EA5" w:rsidRPr="00147EA5" w:rsidRDefault="00147EA5" w:rsidP="00147EA5">
      <w:pPr>
        <w:rPr>
          <w:rFonts w:ascii="Century Gothic" w:hAnsi="Century Gothic"/>
        </w:rPr>
      </w:pPr>
      <w:r w:rsidRPr="00147EA5">
        <w:rPr>
          <w:rFonts w:ascii="Century Gothic" w:hAnsi="Century Gothic"/>
        </w:rPr>
        <w:t>Disciplinary action will be taken against pupils who have been found to have made a malicious allegation against a member of school staff.</w:t>
      </w:r>
    </w:p>
    <w:p w14:paraId="1E03D340" w14:textId="77777777" w:rsidR="00147EA5" w:rsidRPr="00147EA5" w:rsidRDefault="00147EA5" w:rsidP="00147EA5">
      <w:pPr>
        <w:rPr>
          <w:rFonts w:ascii="Century Gothic" w:hAnsi="Century Gothic"/>
        </w:rPr>
      </w:pPr>
      <w:r w:rsidRPr="00147EA5">
        <w:rPr>
          <w:rFonts w:ascii="Century Gothic" w:hAnsi="Century Gothic"/>
        </w:rPr>
        <w:lastRenderedPageBreak/>
        <w:t>As a school, we recognise the distress and harm that can be caused by being subject to a malicious allegation and will ensure that any affected staff are offered appropriate support and pastoral care.</w:t>
      </w:r>
    </w:p>
    <w:p w14:paraId="13CBF16E" w14:textId="77777777" w:rsidR="00147EA5" w:rsidRPr="00147EA5" w:rsidRDefault="00147EA5" w:rsidP="00147EA5">
      <w:pPr>
        <w:rPr>
          <w:rFonts w:ascii="Century Gothic" w:hAnsi="Century Gothic"/>
        </w:rPr>
      </w:pPr>
      <w:r w:rsidRPr="00147EA5">
        <w:rPr>
          <w:rFonts w:ascii="Century Gothic" w:hAnsi="Century Gothic"/>
        </w:rPr>
        <w:t>If a pupil is found to have made a malicious allegation, the school still has a duty of care towards that child. The school will ensure that appropriate safeguarding measures are put in place and that they access any mental health support that they may require.</w:t>
      </w:r>
    </w:p>
    <w:p w14:paraId="43A249B0" w14:textId="77777777" w:rsidR="00147EA5" w:rsidRPr="00147EA5" w:rsidRDefault="00147EA5" w:rsidP="00147EA5">
      <w:pPr>
        <w:rPr>
          <w:rFonts w:ascii="Century Gothic" w:hAnsi="Century Gothic"/>
          <w:color w:val="000000"/>
          <w:szCs w:val="20"/>
        </w:rPr>
      </w:pPr>
    </w:p>
    <w:p w14:paraId="411DE777" w14:textId="77777777" w:rsidR="00147EA5" w:rsidRPr="00147EA5" w:rsidRDefault="00147EA5" w:rsidP="00147EA5">
      <w:pPr>
        <w:pStyle w:val="Sub-Heading"/>
        <w:rPr>
          <w:rFonts w:ascii="Century Gothic" w:hAnsi="Century Gothic"/>
        </w:rPr>
      </w:pPr>
      <w:r w:rsidRPr="00147EA5">
        <w:rPr>
          <w:rFonts w:ascii="Century Gothic" w:hAnsi="Century Gothic"/>
        </w:rPr>
        <w:t>The power to discipline beyond the school gate</w:t>
      </w:r>
    </w:p>
    <w:p w14:paraId="33458803" w14:textId="77777777" w:rsidR="00147EA5" w:rsidRPr="00147EA5" w:rsidRDefault="00147EA5" w:rsidP="00147EA5">
      <w:pPr>
        <w:rPr>
          <w:rFonts w:ascii="Century Gothic" w:hAnsi="Century Gothic"/>
        </w:rPr>
      </w:pPr>
      <w:r w:rsidRPr="00147EA5">
        <w:rPr>
          <w:rFonts w:ascii="Century Gothic" w:hAnsi="Century Gothic"/>
        </w:rPr>
        <w:t>The law gives teachers certain powers to discipline pupils for misbehaving outside of the school premises.</w:t>
      </w:r>
    </w:p>
    <w:p w14:paraId="0D7FB562" w14:textId="2C2EAC21" w:rsidR="00147EA5" w:rsidRPr="008E393F" w:rsidRDefault="00147EA5" w:rsidP="00147EA5">
      <w:pPr>
        <w:spacing w:after="60"/>
        <w:rPr>
          <w:rFonts w:ascii="Century Gothic" w:hAnsi="Century Gothic"/>
        </w:rPr>
      </w:pPr>
      <w:r w:rsidRPr="008E393F">
        <w:rPr>
          <w:rFonts w:ascii="Century Gothic" w:hAnsi="Century Gothic"/>
        </w:rPr>
        <w:t xml:space="preserve">At </w:t>
      </w:r>
      <w:r w:rsidR="00F93AEE">
        <w:rPr>
          <w:rFonts w:ascii="Century Gothic" w:hAnsi="Century Gothic"/>
          <w:bCs/>
        </w:rPr>
        <w:t>Hoath</w:t>
      </w:r>
      <w:r w:rsidRPr="008E393F">
        <w:rPr>
          <w:rFonts w:ascii="Century Gothic" w:hAnsi="Century Gothic"/>
          <w:bCs/>
        </w:rPr>
        <w:t xml:space="preserve"> School</w:t>
      </w:r>
      <w:r w:rsidRPr="008E393F">
        <w:rPr>
          <w:rFonts w:ascii="Century Gothic" w:hAnsi="Century Gothic"/>
        </w:rPr>
        <w:t xml:space="preserve"> we reserve the right to address misbehaviour outside of the school premises when one or more of the following criteria are met:</w:t>
      </w:r>
    </w:p>
    <w:p w14:paraId="775E1F5B" w14:textId="77777777" w:rsidR="00147EA5" w:rsidRPr="008E393F" w:rsidRDefault="00147EA5" w:rsidP="00147EA5">
      <w:pPr>
        <w:pStyle w:val="Bullets-Twinkl"/>
        <w:rPr>
          <w:rFonts w:ascii="Century Gothic" w:hAnsi="Century Gothic"/>
        </w:rPr>
      </w:pPr>
      <w:r w:rsidRPr="008E393F">
        <w:rPr>
          <w:rFonts w:ascii="Century Gothic" w:hAnsi="Century Gothic"/>
        </w:rPr>
        <w:t>when the pupil is taking part in a school-related activity or one organised by the school;</w:t>
      </w:r>
    </w:p>
    <w:p w14:paraId="70E5CD15" w14:textId="77777777" w:rsidR="00147EA5" w:rsidRPr="008E393F" w:rsidRDefault="00147EA5" w:rsidP="00147EA5">
      <w:pPr>
        <w:pStyle w:val="Bullets-Twinkl"/>
        <w:rPr>
          <w:rFonts w:ascii="Century Gothic" w:hAnsi="Century Gothic"/>
        </w:rPr>
      </w:pPr>
      <w:r w:rsidRPr="008E393F">
        <w:rPr>
          <w:rFonts w:ascii="Century Gothic" w:hAnsi="Century Gothic"/>
        </w:rPr>
        <w:t>when the pupil is travelling to or from school;</w:t>
      </w:r>
    </w:p>
    <w:p w14:paraId="3AF9958A" w14:textId="77777777" w:rsidR="00147EA5" w:rsidRPr="008E393F" w:rsidRDefault="00147EA5" w:rsidP="00147EA5">
      <w:pPr>
        <w:pStyle w:val="Bullets-Twinkl"/>
        <w:rPr>
          <w:rFonts w:ascii="Century Gothic" w:hAnsi="Century Gothic"/>
        </w:rPr>
      </w:pPr>
      <w:proofErr w:type="gramStart"/>
      <w:r w:rsidRPr="008E393F">
        <w:rPr>
          <w:rFonts w:ascii="Century Gothic" w:hAnsi="Century Gothic"/>
        </w:rPr>
        <w:t>when</w:t>
      </w:r>
      <w:proofErr w:type="gramEnd"/>
      <w:r w:rsidRPr="008E393F">
        <w:rPr>
          <w:rFonts w:ascii="Century Gothic" w:hAnsi="Century Gothic"/>
        </w:rPr>
        <w:t xml:space="preserve"> the pupil is wearing school uniform or is identifiable as a pupil of the school in some other way.</w:t>
      </w:r>
    </w:p>
    <w:p w14:paraId="13EAB32A" w14:textId="77777777" w:rsidR="00147EA5" w:rsidRPr="008E393F" w:rsidRDefault="00147EA5" w:rsidP="00147EA5">
      <w:pPr>
        <w:spacing w:after="60"/>
        <w:rPr>
          <w:rFonts w:ascii="Century Gothic" w:hAnsi="Century Gothic"/>
        </w:rPr>
      </w:pPr>
      <w:r w:rsidRPr="008E393F">
        <w:rPr>
          <w:rFonts w:ascii="Century Gothic" w:hAnsi="Century Gothic"/>
        </w:rPr>
        <w:t>Whether or not the criteria above have been met, the school also reserves the right to discipline pupils if their behaviour outside the school premises:</w:t>
      </w:r>
    </w:p>
    <w:p w14:paraId="2DE8188B" w14:textId="77777777" w:rsidR="00147EA5" w:rsidRPr="008E393F" w:rsidRDefault="00147EA5" w:rsidP="00147EA5">
      <w:pPr>
        <w:pStyle w:val="Bullets-Twinkl"/>
        <w:rPr>
          <w:rFonts w:ascii="Century Gothic" w:hAnsi="Century Gothic"/>
        </w:rPr>
      </w:pPr>
      <w:r w:rsidRPr="008E393F">
        <w:rPr>
          <w:rFonts w:ascii="Century Gothic" w:hAnsi="Century Gothic"/>
        </w:rPr>
        <w:t>poses a threat to another person;</w:t>
      </w:r>
    </w:p>
    <w:p w14:paraId="3C024E82" w14:textId="77777777" w:rsidR="00147EA5" w:rsidRPr="008E393F" w:rsidRDefault="00147EA5" w:rsidP="00147EA5">
      <w:pPr>
        <w:pStyle w:val="Bullets-Twinkl"/>
        <w:rPr>
          <w:rFonts w:ascii="Century Gothic" w:hAnsi="Century Gothic"/>
        </w:rPr>
      </w:pPr>
      <w:r w:rsidRPr="008E393F">
        <w:rPr>
          <w:rFonts w:ascii="Century Gothic" w:hAnsi="Century Gothic"/>
        </w:rPr>
        <w:t>could have repercussions for the orderly running of the school;</w:t>
      </w:r>
    </w:p>
    <w:p w14:paraId="3F8AAC0A" w14:textId="77777777" w:rsidR="00147EA5" w:rsidRPr="008E393F" w:rsidRDefault="00147EA5" w:rsidP="00147EA5">
      <w:pPr>
        <w:pStyle w:val="Bullets-Twinkl"/>
        <w:spacing w:after="240"/>
        <w:rPr>
          <w:rFonts w:ascii="Century Gothic" w:hAnsi="Century Gothic"/>
        </w:rPr>
      </w:pPr>
      <w:proofErr w:type="gramStart"/>
      <w:r w:rsidRPr="008E393F">
        <w:rPr>
          <w:rFonts w:ascii="Century Gothic" w:hAnsi="Century Gothic"/>
        </w:rPr>
        <w:t>could</w:t>
      </w:r>
      <w:proofErr w:type="gramEnd"/>
      <w:r w:rsidRPr="008E393F">
        <w:rPr>
          <w:rFonts w:ascii="Century Gothic" w:hAnsi="Century Gothic"/>
        </w:rPr>
        <w:t xml:space="preserve"> impact on the school’s reputation.</w:t>
      </w:r>
    </w:p>
    <w:p w14:paraId="45F6DB2B" w14:textId="0DAE9457" w:rsidR="00147EA5" w:rsidRPr="008E393F" w:rsidRDefault="00147EA5" w:rsidP="00147EA5">
      <w:pPr>
        <w:rPr>
          <w:rFonts w:ascii="Century Gothic" w:hAnsi="Century Gothic"/>
        </w:rPr>
      </w:pPr>
      <w:r w:rsidRPr="008E393F">
        <w:rPr>
          <w:rFonts w:ascii="Century Gothic" w:hAnsi="Century Gothic"/>
        </w:rPr>
        <w:t xml:space="preserve">A decision on whether to discipline pupils for misbehaving outside of the school premises </w:t>
      </w:r>
      <w:r w:rsidR="008E393F">
        <w:rPr>
          <w:rFonts w:ascii="Century Gothic" w:hAnsi="Century Gothic"/>
        </w:rPr>
        <w:t>will be taken by the head of school or executive head teacher.</w:t>
      </w:r>
    </w:p>
    <w:p w14:paraId="2A42CACD" w14:textId="77777777" w:rsidR="00147EA5" w:rsidRPr="008E393F" w:rsidRDefault="00147EA5" w:rsidP="00147EA5">
      <w:pPr>
        <w:rPr>
          <w:rFonts w:ascii="Century Gothic" w:hAnsi="Century Gothic"/>
        </w:rPr>
      </w:pPr>
      <w:r w:rsidRPr="008E393F">
        <w:rPr>
          <w:rFonts w:ascii="Century Gothic" w:hAnsi="Century Gothic"/>
        </w:rPr>
        <w:t>We recognise that for all cases of misbehaviour, the school can only discipline a pupil on school premises, or elsewhere when that pupil is under the lawful control of a staff member.</w:t>
      </w:r>
    </w:p>
    <w:p w14:paraId="1528FEFC" w14:textId="1D01077F" w:rsidR="00147EA5" w:rsidRDefault="00147EA5" w:rsidP="0077159B">
      <w:pPr>
        <w:pStyle w:val="NormalWeb"/>
        <w:shd w:val="clear" w:color="auto" w:fill="FFFFFF"/>
        <w:spacing w:before="0" w:beforeAutospacing="0" w:after="300" w:afterAutospacing="0"/>
        <w:textAlignment w:val="baseline"/>
        <w:rPr>
          <w:rFonts w:ascii="Century Gothic" w:hAnsi="Century Gothic"/>
          <w:sz w:val="22"/>
          <w:szCs w:val="22"/>
        </w:rPr>
      </w:pPr>
    </w:p>
    <w:p w14:paraId="7041E632" w14:textId="77777777" w:rsidR="008E393F" w:rsidRDefault="008E393F" w:rsidP="008E393F">
      <w:pPr>
        <w:pStyle w:val="Sub-Heading"/>
      </w:pPr>
      <w:r>
        <w:t>Suspensions and exclusions</w:t>
      </w:r>
    </w:p>
    <w:p w14:paraId="2B290FF7" w14:textId="2565D047" w:rsidR="008E393F" w:rsidRPr="00F93AEE" w:rsidRDefault="008E393F" w:rsidP="008E393F">
      <w:pPr>
        <w:rPr>
          <w:rFonts w:ascii="Century Gothic" w:hAnsi="Century Gothic"/>
        </w:rPr>
      </w:pPr>
      <w:r w:rsidRPr="00F93AEE">
        <w:rPr>
          <w:rFonts w:ascii="Century Gothic" w:hAnsi="Century Gothic"/>
        </w:rPr>
        <w:t>At</w:t>
      </w:r>
      <w:r w:rsidRPr="00F93AEE">
        <w:rPr>
          <w:rFonts w:ascii="Century Gothic" w:hAnsi="Century Gothic"/>
          <w:bCs/>
        </w:rPr>
        <w:t xml:space="preserve"> </w:t>
      </w:r>
      <w:r w:rsidR="00F93AEE" w:rsidRPr="00F93AEE">
        <w:rPr>
          <w:rFonts w:ascii="Century Gothic" w:hAnsi="Century Gothic"/>
          <w:bCs/>
        </w:rPr>
        <w:t>Hoath</w:t>
      </w:r>
      <w:r w:rsidRPr="00F93AEE">
        <w:rPr>
          <w:rFonts w:ascii="Century Gothic" w:hAnsi="Century Gothic"/>
          <w:bCs/>
        </w:rPr>
        <w:t xml:space="preserve"> School we</w:t>
      </w:r>
      <w:r w:rsidRPr="00F93AEE">
        <w:rPr>
          <w:rFonts w:ascii="Century Gothic" w:hAnsi="Century Gothic"/>
        </w:rPr>
        <w:t xml:space="preserve"> believe that all pupils are entitled to an education where they are protected from disruption and can learn in a calm, safe and supportive environment.</w:t>
      </w:r>
    </w:p>
    <w:p w14:paraId="61563DB0" w14:textId="3B5B7706" w:rsidR="008E393F" w:rsidRPr="008E393F" w:rsidRDefault="008E393F" w:rsidP="008E393F">
      <w:pPr>
        <w:rPr>
          <w:rFonts w:ascii="Century Gothic" w:hAnsi="Century Gothic"/>
        </w:rPr>
      </w:pPr>
      <w:r w:rsidRPr="008E393F">
        <w:rPr>
          <w:rFonts w:ascii="Century Gothic" w:hAnsi="Century Gothic"/>
        </w:rPr>
        <w:t xml:space="preserve">At </w:t>
      </w:r>
      <w:r w:rsidR="00F93AEE">
        <w:rPr>
          <w:rFonts w:ascii="Century Gothic" w:hAnsi="Century Gothic"/>
        </w:rPr>
        <w:t>Hoath</w:t>
      </w:r>
      <w:r w:rsidRPr="008E393F">
        <w:rPr>
          <w:rFonts w:ascii="Century Gothic" w:hAnsi="Century Gothic"/>
        </w:rPr>
        <w:t xml:space="preserve"> School the head of school or executive head teacher can use suspensions and exclusions in response to persistent poor behaviour which has not improved </w:t>
      </w:r>
      <w:r w:rsidRPr="008E393F">
        <w:rPr>
          <w:rFonts w:ascii="Century Gothic" w:hAnsi="Century Gothic"/>
        </w:rPr>
        <w:lastRenderedPageBreak/>
        <w:t>following in-school sanctions and interventions or following a serious incident. The head of school or executive head teacher are permitted to use their own professional judgement based on individual circumstances when considering whether to suspend or permanently exclude a pupil.</w:t>
      </w:r>
    </w:p>
    <w:p w14:paraId="65B35D0F" w14:textId="269B1363" w:rsidR="008E393F" w:rsidRDefault="008E393F" w:rsidP="008E393F">
      <w:pPr>
        <w:rPr>
          <w:rFonts w:ascii="Century Gothic" w:hAnsi="Century Gothic"/>
          <w:color w:val="000000"/>
          <w:szCs w:val="20"/>
        </w:rPr>
      </w:pPr>
      <w:r w:rsidRPr="008E393F">
        <w:rPr>
          <w:rFonts w:ascii="Century Gothic" w:hAnsi="Century Gothic"/>
          <w:color w:val="000000"/>
          <w:szCs w:val="20"/>
        </w:rPr>
        <w:t xml:space="preserve">Further information about suspensions and exclusions can be found on </w:t>
      </w:r>
      <w:hyperlink r:id="rId17" w:history="1">
        <w:r w:rsidRPr="008E393F">
          <w:rPr>
            <w:rStyle w:val="Hyperlink"/>
            <w:rFonts w:ascii="Century Gothic" w:hAnsi="Century Gothic"/>
            <w:szCs w:val="20"/>
          </w:rPr>
          <w:t>https://assets.publishing.service.gov.uk/government/uploads/system/uploads/attachment_data/file/1101498/Suspension_and_Permanent_Exclusion_from_maintained_schools__academies_and_pupil_referral_units_in_England__including_pupil_movement.pdf</w:t>
        </w:r>
      </w:hyperlink>
      <w:r w:rsidRPr="008E393F">
        <w:rPr>
          <w:rFonts w:ascii="Century Gothic" w:hAnsi="Century Gothic"/>
          <w:color w:val="000000"/>
          <w:szCs w:val="20"/>
        </w:rPr>
        <w:t xml:space="preserve"> </w:t>
      </w:r>
    </w:p>
    <w:p w14:paraId="26438D4A" w14:textId="4F526BA7" w:rsidR="008E393F" w:rsidRDefault="008E393F" w:rsidP="008E393F">
      <w:pPr>
        <w:rPr>
          <w:rFonts w:ascii="Century Gothic" w:hAnsi="Century Gothic"/>
          <w:color w:val="000000"/>
          <w:szCs w:val="20"/>
        </w:rPr>
      </w:pPr>
    </w:p>
    <w:p w14:paraId="5B13E8B8" w14:textId="77777777" w:rsidR="00AA55CD" w:rsidRPr="00AA55CD" w:rsidRDefault="00AA55CD" w:rsidP="00AA55CD">
      <w:pPr>
        <w:pStyle w:val="Sub-Heading"/>
        <w:rPr>
          <w:rFonts w:ascii="Century Gothic" w:hAnsi="Century Gothic"/>
        </w:rPr>
      </w:pPr>
      <w:r w:rsidRPr="00AA55CD">
        <w:rPr>
          <w:rFonts w:ascii="Century Gothic" w:hAnsi="Century Gothic"/>
        </w:rPr>
        <w:t>Staff induction and training</w:t>
      </w:r>
    </w:p>
    <w:p w14:paraId="25D3B236" w14:textId="77777777" w:rsidR="00AA55CD" w:rsidRPr="00AA55CD" w:rsidRDefault="00AA55CD" w:rsidP="00AA55CD">
      <w:pPr>
        <w:rPr>
          <w:rFonts w:ascii="Century Gothic" w:hAnsi="Century Gothic"/>
        </w:rPr>
      </w:pPr>
      <w:r w:rsidRPr="00AA55CD">
        <w:rPr>
          <w:rFonts w:ascii="Century Gothic" w:hAnsi="Century Gothic"/>
        </w:rPr>
        <w:t>We recognise that in order to facilitate effective behaviour management, staff need to be given adequate training and support. We offer regular training to staff; some of this will be delivered to the whole staff. In other instances, it may be relevant to offer personalised support to individuals or groups of staff.</w:t>
      </w:r>
    </w:p>
    <w:p w14:paraId="45689384" w14:textId="77777777" w:rsidR="00AA55CD" w:rsidRPr="00AA55CD" w:rsidRDefault="00AA55CD" w:rsidP="00AA55CD">
      <w:pPr>
        <w:rPr>
          <w:rFonts w:ascii="Century Gothic" w:hAnsi="Century Gothic"/>
        </w:rPr>
      </w:pPr>
      <w:r w:rsidRPr="00AA55CD">
        <w:rPr>
          <w:rFonts w:ascii="Century Gothic" w:hAnsi="Century Gothic"/>
        </w:rPr>
        <w:t>Staff are given specific training on the school’s behaviour policy and approaches to behaviour management during the induction process and regularly thereafter.</w:t>
      </w:r>
    </w:p>
    <w:p w14:paraId="57EFF6E2" w14:textId="5A4FE6E0" w:rsidR="00AA55CD" w:rsidRDefault="00AA55CD" w:rsidP="00AA55CD">
      <w:pPr>
        <w:rPr>
          <w:rFonts w:ascii="Century Gothic" w:hAnsi="Century Gothic"/>
        </w:rPr>
      </w:pPr>
      <w:r w:rsidRPr="00AA55CD">
        <w:rPr>
          <w:rFonts w:ascii="Century Gothic" w:hAnsi="Century Gothic"/>
        </w:rPr>
        <w:t>If an individual member of staff is struggling with their behaviour management, they will be given support to develop this. The approach taken will be determined by the needs of the member of staff but could include additional training, one-to-one coaching/mentoring and, if required, the implementation of a support plan. If staff feel that they need any additional support with their behaviour management, they should approach a member of the schools SLT to request this.</w:t>
      </w:r>
    </w:p>
    <w:p w14:paraId="46591131" w14:textId="77777777" w:rsidR="00AA55CD" w:rsidRPr="00AA55CD" w:rsidRDefault="00AA55CD" w:rsidP="00AA55CD">
      <w:pPr>
        <w:rPr>
          <w:rFonts w:ascii="Century Gothic" w:hAnsi="Century Gothic"/>
        </w:rPr>
      </w:pPr>
    </w:p>
    <w:p w14:paraId="4E4F7354" w14:textId="77777777" w:rsidR="00AA55CD" w:rsidRPr="00AA55CD" w:rsidRDefault="00AA55CD" w:rsidP="00AA55CD">
      <w:pPr>
        <w:pStyle w:val="Sub-Heading"/>
        <w:rPr>
          <w:rFonts w:ascii="Century Gothic" w:hAnsi="Century Gothic"/>
        </w:rPr>
      </w:pPr>
      <w:r w:rsidRPr="00AA55CD">
        <w:rPr>
          <w:rFonts w:ascii="Century Gothic" w:hAnsi="Century Gothic"/>
        </w:rPr>
        <w:t>Reviewing the policy</w:t>
      </w:r>
    </w:p>
    <w:p w14:paraId="59084B36" w14:textId="77777777" w:rsidR="00AA55CD" w:rsidRPr="00AA55CD" w:rsidRDefault="00AA55CD" w:rsidP="00AA55CD">
      <w:pPr>
        <w:rPr>
          <w:rFonts w:ascii="Century Gothic" w:hAnsi="Century Gothic"/>
        </w:rPr>
      </w:pPr>
      <w:r w:rsidRPr="00AA55CD">
        <w:rPr>
          <w:rFonts w:ascii="Century Gothic" w:hAnsi="Century Gothic"/>
        </w:rPr>
        <w:t>This policy will be reviewed at least annually, and more frequently if there is a change in government guidance, legislation or the school’s own monitoring of behaviour suggests that a change to the policy would be beneficial.</w:t>
      </w:r>
    </w:p>
    <w:p w14:paraId="2E3A2D76" w14:textId="77777777" w:rsidR="00AA55CD" w:rsidRPr="00AA55CD" w:rsidRDefault="00AA55CD" w:rsidP="00AA55CD">
      <w:pPr>
        <w:rPr>
          <w:rFonts w:ascii="Century Gothic" w:hAnsi="Century Gothic"/>
        </w:rPr>
      </w:pPr>
      <w:r w:rsidRPr="00AA55CD">
        <w:rPr>
          <w:rFonts w:ascii="Century Gothic" w:hAnsi="Century Gothic"/>
        </w:rPr>
        <w:t>The policy will be approved by the governing body.</w:t>
      </w:r>
    </w:p>
    <w:p w14:paraId="27F8D6E3" w14:textId="77777777" w:rsidR="008E393F" w:rsidRDefault="008E393F" w:rsidP="008E393F">
      <w:pPr>
        <w:rPr>
          <w:rFonts w:ascii="Century Gothic" w:hAnsi="Century Gothic"/>
          <w:color w:val="000000"/>
          <w:szCs w:val="20"/>
        </w:rPr>
      </w:pPr>
    </w:p>
    <w:p w14:paraId="1BFF8281" w14:textId="77777777" w:rsidR="008E393F" w:rsidRPr="008E393F" w:rsidRDefault="008E393F" w:rsidP="008E393F">
      <w:pPr>
        <w:rPr>
          <w:rFonts w:ascii="Century Gothic" w:hAnsi="Century Gothic"/>
        </w:rPr>
      </w:pPr>
    </w:p>
    <w:p w14:paraId="4B8966AE" w14:textId="77777777" w:rsidR="008E393F" w:rsidRPr="008716E0" w:rsidRDefault="008E393F" w:rsidP="0077159B">
      <w:pPr>
        <w:pStyle w:val="NormalWeb"/>
        <w:shd w:val="clear" w:color="auto" w:fill="FFFFFF"/>
        <w:spacing w:before="0" w:beforeAutospacing="0" w:after="300" w:afterAutospacing="0"/>
        <w:textAlignment w:val="baseline"/>
        <w:rPr>
          <w:rFonts w:ascii="Century Gothic" w:hAnsi="Century Gothic"/>
          <w:sz w:val="22"/>
          <w:szCs w:val="22"/>
        </w:rPr>
      </w:pPr>
    </w:p>
    <w:p w14:paraId="5603B9EF" w14:textId="77777777" w:rsidR="00AE45B6" w:rsidRPr="00822470" w:rsidRDefault="00AE45B6" w:rsidP="00D52E8D">
      <w:pPr>
        <w:shd w:val="clear" w:color="auto" w:fill="FFFFFF"/>
        <w:spacing w:after="0" w:line="276" w:lineRule="auto"/>
        <w:rPr>
          <w:rFonts w:ascii="Century Gothic" w:hAnsi="Century Gothic" w:cs="Arial"/>
        </w:rPr>
      </w:pPr>
    </w:p>
    <w:p w14:paraId="3D69E807" w14:textId="44C7DEAC" w:rsidR="0059706B" w:rsidRDefault="0059706B" w:rsidP="00E93C02">
      <w:pPr>
        <w:tabs>
          <w:tab w:val="left" w:pos="1560"/>
        </w:tabs>
        <w:spacing w:line="276" w:lineRule="auto"/>
        <w:ind w:left="709" w:hanging="283"/>
      </w:pPr>
    </w:p>
    <w:p w14:paraId="42B63923" w14:textId="77777777" w:rsidR="0059706B" w:rsidRDefault="0059706B" w:rsidP="00E93C02">
      <w:pPr>
        <w:tabs>
          <w:tab w:val="left" w:pos="1560"/>
        </w:tabs>
        <w:spacing w:line="276" w:lineRule="auto"/>
        <w:ind w:left="709" w:hanging="283"/>
      </w:pPr>
    </w:p>
    <w:sectPr w:rsidR="0059706B" w:rsidSect="00A42CE5">
      <w:footerReference w:type="default" r:id="rId18"/>
      <w:pgSz w:w="11906" w:h="16838"/>
      <w:pgMar w:top="1276"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37532B" w14:textId="77777777" w:rsidR="003F768C" w:rsidRDefault="003F768C" w:rsidP="009A3B35">
      <w:pPr>
        <w:spacing w:after="0" w:line="240" w:lineRule="auto"/>
      </w:pPr>
      <w:r>
        <w:separator/>
      </w:r>
    </w:p>
  </w:endnote>
  <w:endnote w:type="continuationSeparator" w:id="0">
    <w:p w14:paraId="41C0162E" w14:textId="77777777" w:rsidR="003F768C" w:rsidRDefault="003F768C" w:rsidP="009A3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altName w:val="Times New Roman"/>
    <w:charset w:val="00"/>
    <w:family w:val="auto"/>
    <w:pitch w:val="variable"/>
    <w:sig w:usb0="E00002FF" w:usb1="5000205B" w:usb2="00000020" w:usb3="00000000" w:csb0="0000019F" w:csb1="00000000"/>
  </w:font>
  <w:font w:name="Twinkl">
    <w:altName w:val="Calibri"/>
    <w:charset w:val="00"/>
    <w:family w:val="auto"/>
    <w:pitch w:val="variable"/>
    <w:sig w:usb0="00000007" w:usb1="00000001" w:usb2="00000000" w:usb3="00000000" w:csb0="00000093" w:csb1="00000000"/>
  </w:font>
  <w:font w:name="Open Sans Light">
    <w:altName w:val="Arial"/>
    <w:charset w:val="00"/>
    <w:family w:val="swiss"/>
    <w:pitch w:val="variable"/>
    <w:sig w:usb0="E00002EF" w:usb1="4000205B" w:usb2="00000028" w:usb3="00000000" w:csb0="0000019F" w:csb1="00000000"/>
  </w:font>
  <w:font w:name="Rosmatika">
    <w:altName w:val="Times New Roman"/>
    <w:charset w:val="00"/>
    <w:family w:val="auto"/>
    <w:pitch w:val="variable"/>
    <w:sig w:usb0="00000007" w:usb1="10000000" w:usb2="00000000" w:usb3="00000000" w:csb0="00000003"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ngenial">
    <w:altName w:val="Calibri"/>
    <w:charset w:val="00"/>
    <w:family w:val="auto"/>
    <w:pitch w:val="variable"/>
    <w:sig w:usb0="8000002F" w:usb1="1000205B"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E60F3" w14:textId="71F6B6EC" w:rsidR="009A3B35" w:rsidRDefault="009A3B35">
    <w:pPr>
      <w:pStyle w:val="Footer"/>
      <w:jc w:val="center"/>
      <w:rPr>
        <w:caps/>
        <w:noProof/>
        <w:color w:val="A5300F" w:themeColor="accent1"/>
      </w:rPr>
    </w:pPr>
    <w:r>
      <w:rPr>
        <w:noProof/>
        <w:lang w:eastAsia="en-GB"/>
      </w:rPr>
      <mc:AlternateContent>
        <mc:Choice Requires="wps">
          <w:drawing>
            <wp:anchor distT="45720" distB="45720" distL="114300" distR="114300" simplePos="0" relativeHeight="251659264" behindDoc="0" locked="0" layoutInCell="1" allowOverlap="1" wp14:anchorId="118815DC" wp14:editId="03265B41">
              <wp:simplePos x="0" y="0"/>
              <wp:positionH relativeFrom="column">
                <wp:posOffset>1106805</wp:posOffset>
              </wp:positionH>
              <wp:positionV relativeFrom="paragraph">
                <wp:posOffset>76835</wp:posOffset>
              </wp:positionV>
              <wp:extent cx="5810250" cy="1404620"/>
              <wp:effectExtent l="0" t="0" r="0" b="381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1404620"/>
                      </a:xfrm>
                      <a:prstGeom prst="rect">
                        <a:avLst/>
                      </a:prstGeom>
                      <a:solidFill>
                        <a:srgbClr val="FFFFFF"/>
                      </a:solidFill>
                      <a:ln w="9525">
                        <a:noFill/>
                        <a:miter lim="800000"/>
                        <a:headEnd/>
                        <a:tailEnd/>
                      </a:ln>
                    </wps:spPr>
                    <wps:txbx>
                      <w:txbxContent>
                        <w:p w14:paraId="67337F78" w14:textId="77777777" w:rsidR="00CD3248" w:rsidRDefault="00CD3248" w:rsidP="009A3B35">
                          <w:pPr>
                            <w:rPr>
                              <w:rStyle w:val="Emphasis"/>
                              <w:rFonts w:ascii="Trebuchet MS" w:hAnsi="Trebuchet MS" w:cs="Arial"/>
                              <w:color w:val="7B230B" w:themeColor="accent1" w:themeShade="BF"/>
                              <w:sz w:val="32"/>
                              <w:szCs w:val="32"/>
                              <w:bdr w:val="none" w:sz="0" w:space="0" w:color="auto" w:frame="1"/>
                            </w:rPr>
                          </w:pPr>
                        </w:p>
                        <w:p w14:paraId="56978278" w14:textId="4D699986" w:rsidR="009A3B35" w:rsidRPr="0013493B" w:rsidRDefault="0013493B" w:rsidP="009A3B35">
                          <w:pPr>
                            <w:rPr>
                              <w:color w:val="7B230B" w:themeColor="accent1" w:themeShade="BF"/>
                              <w:sz w:val="20"/>
                              <w:szCs w:val="20"/>
                            </w:rPr>
                          </w:pPr>
                          <w:r w:rsidRPr="0013493B">
                            <w:rPr>
                              <w:rStyle w:val="Emphasis"/>
                              <w:rFonts w:ascii="Trebuchet MS" w:hAnsi="Trebuchet MS" w:cs="Arial"/>
                              <w:color w:val="7B230B" w:themeColor="accent1" w:themeShade="BF"/>
                              <w:sz w:val="32"/>
                              <w:szCs w:val="32"/>
                              <w:bdr w:val="none" w:sz="0" w:space="0" w:color="auto" w:frame="1"/>
                            </w:rPr>
                            <w:t>Small School, Big Community, Unlimited Potential</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18815DC" id="_x0000_t202" coordsize="21600,21600" o:spt="202" path="m,l,21600r21600,l21600,xe">
              <v:stroke joinstyle="miter"/>
              <v:path gradientshapeok="t" o:connecttype="rect"/>
            </v:shapetype>
            <v:shape id="_x0000_s1029" type="#_x0000_t202" style="position:absolute;left:0;text-align:left;margin-left:87.15pt;margin-top:6.05pt;width:457.5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UH8IAIAAB0EAAAOAAAAZHJzL2Uyb0RvYy54bWysU9tuGyEQfa/Uf0C813uJnTorr6PUqatK&#10;6UVK+gEsy3pRgaGAvet+fQfWcaz0rSoPCJjhcObMYXU7akUOwnkJpqbFLKdEGA6tNLua/njavltS&#10;4gMzLVNgRE2PwtPb9ds3q8FWooQeVCscQRDjq8HWtA/BVlnmeS808zOwwmCwA6dZwK3bZa1jA6Jr&#10;lZV5fp0N4FrrgAvv8fR+CtJ1wu86wcO3rvMiEFVT5BbS7NLcxDlbr1i1c8z2kp9osH9goZk0+OgZ&#10;6p4FRvZO/gWlJXfgoQszDjqDrpNcpBqwmiJ/Vc1jz6xItaA43p5l8v8Pln89fHdEtjW9uqLEMI09&#10;ehJjIB9gJGWUZ7C+wqxHi3lhxGNscyrV2wfgPz0xsOmZ2Yk752DoBWuRXhFvZhdXJxwfQZrhC7T4&#10;DNsHSEBj53TUDtUgiI5tOp5bE6lwPFwsi7xcYIhjrJjn8+syNS9j1fN163z4JECTuKipw94neHZ4&#10;8CHSYdVzSnzNg5LtViqVNm7XbJQjB4Y+2aaRKniVpgwZanqzKBcJ2UC8nyykZUAfK6lruszjmJwV&#10;5fho2pQSmFTTGpkoc9InSjKJE8ZmxMQoWgPtEZVyMPkV/xcuenC/KRnQqzX1v/bMCUrUZ4Nq3xTz&#10;eTR32swX71Ea4i4jzWWEGY5QNQ2UTMtNSB8i6WDvsCtbmfR6YXLiih5MMp7+SzT55T5lvfzq9R8A&#10;AAD//wMAUEsDBBQABgAIAAAAIQDWa4ok3wAAAAsBAAAPAAAAZHJzL2Rvd25yZXYueG1sTI9LT8Mw&#10;EITvSPwHa5G4UacJjxLiVBUVFw5ILUhwdONNHOGXbDcN/57tCW47u6PZb5r1bA2bMKbROwHLRQEM&#10;XefV6AYBH+8vNytgKUunpPEOBfxggnV7edHIWvmT2+G0zwOjEJdqKUDnHGrOU6fRyrTwAR3deh+t&#10;zCTjwFWUJwq3hpdFcc+tHB190DLgs8bue3+0Aj6tHtU2vn31ykzb135zF+YYhLi+mjdPwDLO+c8M&#10;Z3xCh5aYDv7oVGKG9MNtRVYayiWws6FYPdLmIKCsqgp42/D/HdpfAAAA//8DAFBLAQItABQABgAI&#10;AAAAIQC2gziS/gAAAOEBAAATAAAAAAAAAAAAAAAAAAAAAABbQ29udGVudF9UeXBlc10ueG1sUEsB&#10;Ai0AFAAGAAgAAAAhADj9If/WAAAAlAEAAAsAAAAAAAAAAAAAAAAALwEAAF9yZWxzLy5yZWxzUEsB&#10;Ai0AFAAGAAgAAAAhAKbdQfwgAgAAHQQAAA4AAAAAAAAAAAAAAAAALgIAAGRycy9lMm9Eb2MueG1s&#10;UEsBAi0AFAAGAAgAAAAhANZriiTfAAAACwEAAA8AAAAAAAAAAAAAAAAAegQAAGRycy9kb3ducmV2&#10;LnhtbFBLBQYAAAAABAAEAPMAAACGBQAAAAA=&#10;" stroked="f">
              <v:textbox style="mso-fit-shape-to-text:t">
                <w:txbxContent>
                  <w:p w14:paraId="67337F78" w14:textId="77777777" w:rsidR="00CD3248" w:rsidRDefault="00CD3248" w:rsidP="009A3B35">
                    <w:pPr>
                      <w:rPr>
                        <w:rStyle w:val="Emphasis"/>
                        <w:rFonts w:ascii="Trebuchet MS" w:hAnsi="Trebuchet MS" w:cs="Arial"/>
                        <w:color w:val="7B230B" w:themeColor="accent1" w:themeShade="BF"/>
                        <w:sz w:val="32"/>
                        <w:szCs w:val="32"/>
                        <w:bdr w:val="none" w:sz="0" w:space="0" w:color="auto" w:frame="1"/>
                      </w:rPr>
                    </w:pPr>
                  </w:p>
                  <w:p w14:paraId="56978278" w14:textId="4D699986" w:rsidR="009A3B35" w:rsidRPr="0013493B" w:rsidRDefault="0013493B" w:rsidP="009A3B35">
                    <w:pPr>
                      <w:rPr>
                        <w:color w:val="7B230B" w:themeColor="accent1" w:themeShade="BF"/>
                        <w:sz w:val="20"/>
                        <w:szCs w:val="20"/>
                      </w:rPr>
                    </w:pPr>
                    <w:r w:rsidRPr="0013493B">
                      <w:rPr>
                        <w:rStyle w:val="Emphasis"/>
                        <w:rFonts w:ascii="Trebuchet MS" w:hAnsi="Trebuchet MS" w:cs="Arial"/>
                        <w:color w:val="7B230B" w:themeColor="accent1" w:themeShade="BF"/>
                        <w:sz w:val="32"/>
                        <w:szCs w:val="32"/>
                        <w:bdr w:val="none" w:sz="0" w:space="0" w:color="auto" w:frame="1"/>
                      </w:rPr>
                      <w:t>Small School, Big Community, Unlimited Potential</w:t>
                    </w:r>
                  </w:p>
                </w:txbxContent>
              </v:textbox>
            </v:shape>
          </w:pict>
        </mc:Fallback>
      </mc:AlternateContent>
    </w:r>
  </w:p>
  <w:p w14:paraId="60BCD6B8" w14:textId="49993871" w:rsidR="009A3B35" w:rsidRDefault="0013493B">
    <w:pPr>
      <w:pStyle w:val="Footer"/>
    </w:pPr>
    <w:r w:rsidRPr="00EB7A4E">
      <w:rPr>
        <w:noProof/>
        <w:lang w:eastAsia="en-GB"/>
      </w:rPr>
      <w:drawing>
        <wp:inline distT="0" distB="0" distL="0" distR="0" wp14:anchorId="2373DC3F" wp14:editId="584E68C8">
          <wp:extent cx="1338597" cy="1052413"/>
          <wp:effectExtent l="0" t="0" r="0" b="0"/>
          <wp:docPr id="6" name="Picture 6" descr="https://canterburyteach.org.uk/uploads/images/schools/hoath-school-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anterburyteach.org.uk/uploads/images/schools/hoath-school-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9374" cy="106088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738BDC" w14:textId="77777777" w:rsidR="003F768C" w:rsidRDefault="003F768C" w:rsidP="009A3B35">
      <w:pPr>
        <w:spacing w:after="0" w:line="240" w:lineRule="auto"/>
      </w:pPr>
      <w:r>
        <w:separator/>
      </w:r>
    </w:p>
  </w:footnote>
  <w:footnote w:type="continuationSeparator" w:id="0">
    <w:p w14:paraId="0AD2D304" w14:textId="77777777" w:rsidR="003F768C" w:rsidRDefault="003F768C" w:rsidP="009A3B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63AB189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9pt;height:9.1pt" o:bullet="t">
        <v:imagedata r:id="rId1" o:title="Bullet"/>
      </v:shape>
    </w:pict>
  </w:numPicBullet>
  <w:abstractNum w:abstractNumId="0" w15:restartNumberingAfterBreak="0">
    <w:nsid w:val="004D460E"/>
    <w:multiLevelType w:val="multilevel"/>
    <w:tmpl w:val="785E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5F7152"/>
    <w:multiLevelType w:val="hybridMultilevel"/>
    <w:tmpl w:val="0BFAC712"/>
    <w:lvl w:ilvl="0" w:tplc="987AF0C6">
      <w:start w:val="1"/>
      <w:numFmt w:val="bullet"/>
      <w:pStyle w:val="ListParagraph"/>
      <w:lvlText w:val=""/>
      <w:lvlJc w:val="left"/>
      <w:pPr>
        <w:ind w:left="170" w:hanging="17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71B20A7"/>
    <w:multiLevelType w:val="hybridMultilevel"/>
    <w:tmpl w:val="3F5C1574"/>
    <w:lvl w:ilvl="0" w:tplc="896EB416">
      <w:start w:val="1"/>
      <w:numFmt w:val="bullet"/>
      <w:pStyle w:val="Sub-Heading"/>
      <w:lvlText w:val=""/>
      <w:lvlPicBulletId w:val="0"/>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5F278AE"/>
    <w:multiLevelType w:val="multilevel"/>
    <w:tmpl w:val="17D83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3F140E"/>
    <w:multiLevelType w:val="hybridMultilevel"/>
    <w:tmpl w:val="1F0A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AA5D92"/>
    <w:multiLevelType w:val="hybridMultilevel"/>
    <w:tmpl w:val="CA4C70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689A3455"/>
    <w:multiLevelType w:val="hybridMultilevel"/>
    <w:tmpl w:val="CF4C31C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6"/>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3B35"/>
    <w:rsid w:val="000236A0"/>
    <w:rsid w:val="0005271C"/>
    <w:rsid w:val="000B20C0"/>
    <w:rsid w:val="001048F5"/>
    <w:rsid w:val="0013493B"/>
    <w:rsid w:val="00147EA5"/>
    <w:rsid w:val="001527BC"/>
    <w:rsid w:val="0015684E"/>
    <w:rsid w:val="00192A1E"/>
    <w:rsid w:val="001D20DC"/>
    <w:rsid w:val="00202AA3"/>
    <w:rsid w:val="00212BFA"/>
    <w:rsid w:val="00220FDF"/>
    <w:rsid w:val="00241C73"/>
    <w:rsid w:val="00270C31"/>
    <w:rsid w:val="0027295E"/>
    <w:rsid w:val="00272E92"/>
    <w:rsid w:val="00275CC6"/>
    <w:rsid w:val="00296911"/>
    <w:rsid w:val="002A698C"/>
    <w:rsid w:val="002B7920"/>
    <w:rsid w:val="002E34EF"/>
    <w:rsid w:val="002F6C7C"/>
    <w:rsid w:val="002F77EA"/>
    <w:rsid w:val="003A0608"/>
    <w:rsid w:val="003F768C"/>
    <w:rsid w:val="004217C7"/>
    <w:rsid w:val="0044662D"/>
    <w:rsid w:val="00467B12"/>
    <w:rsid w:val="004B7346"/>
    <w:rsid w:val="004C0428"/>
    <w:rsid w:val="005027B3"/>
    <w:rsid w:val="00517082"/>
    <w:rsid w:val="00517DE0"/>
    <w:rsid w:val="0052043C"/>
    <w:rsid w:val="005242C1"/>
    <w:rsid w:val="005652EC"/>
    <w:rsid w:val="0056766D"/>
    <w:rsid w:val="00570714"/>
    <w:rsid w:val="00577506"/>
    <w:rsid w:val="00585E54"/>
    <w:rsid w:val="0059706B"/>
    <w:rsid w:val="005E5FFC"/>
    <w:rsid w:val="006126E9"/>
    <w:rsid w:val="00636B59"/>
    <w:rsid w:val="006A49B5"/>
    <w:rsid w:val="0071104E"/>
    <w:rsid w:val="0077159B"/>
    <w:rsid w:val="007A5955"/>
    <w:rsid w:val="007B499B"/>
    <w:rsid w:val="007B7EC6"/>
    <w:rsid w:val="00821E57"/>
    <w:rsid w:val="00822470"/>
    <w:rsid w:val="00831660"/>
    <w:rsid w:val="00841483"/>
    <w:rsid w:val="008461C2"/>
    <w:rsid w:val="008716E0"/>
    <w:rsid w:val="00880996"/>
    <w:rsid w:val="008C31F1"/>
    <w:rsid w:val="008E393F"/>
    <w:rsid w:val="008E536D"/>
    <w:rsid w:val="00926305"/>
    <w:rsid w:val="00943B40"/>
    <w:rsid w:val="00964A58"/>
    <w:rsid w:val="009843F5"/>
    <w:rsid w:val="00990ED0"/>
    <w:rsid w:val="009967E3"/>
    <w:rsid w:val="009A3B35"/>
    <w:rsid w:val="009D057B"/>
    <w:rsid w:val="009F0AD5"/>
    <w:rsid w:val="00A07EA4"/>
    <w:rsid w:val="00A42CE5"/>
    <w:rsid w:val="00A6164B"/>
    <w:rsid w:val="00A66B38"/>
    <w:rsid w:val="00AA55CD"/>
    <w:rsid w:val="00AC372E"/>
    <w:rsid w:val="00AE45B6"/>
    <w:rsid w:val="00AF5039"/>
    <w:rsid w:val="00B05527"/>
    <w:rsid w:val="00B12430"/>
    <w:rsid w:val="00B26DF2"/>
    <w:rsid w:val="00B52844"/>
    <w:rsid w:val="00B56053"/>
    <w:rsid w:val="00B6190B"/>
    <w:rsid w:val="00B75318"/>
    <w:rsid w:val="00BB14C9"/>
    <w:rsid w:val="00BB5C6C"/>
    <w:rsid w:val="00BB75D6"/>
    <w:rsid w:val="00BC5993"/>
    <w:rsid w:val="00BE39EE"/>
    <w:rsid w:val="00BE4754"/>
    <w:rsid w:val="00BE7461"/>
    <w:rsid w:val="00BF1E75"/>
    <w:rsid w:val="00C243E1"/>
    <w:rsid w:val="00C85EBB"/>
    <w:rsid w:val="00CC64BE"/>
    <w:rsid w:val="00CD1648"/>
    <w:rsid w:val="00CD3248"/>
    <w:rsid w:val="00D00077"/>
    <w:rsid w:val="00D1710F"/>
    <w:rsid w:val="00D52E8D"/>
    <w:rsid w:val="00D642B0"/>
    <w:rsid w:val="00D94DE5"/>
    <w:rsid w:val="00DB2522"/>
    <w:rsid w:val="00DE1456"/>
    <w:rsid w:val="00DF2083"/>
    <w:rsid w:val="00E46CE7"/>
    <w:rsid w:val="00E54749"/>
    <w:rsid w:val="00E93C02"/>
    <w:rsid w:val="00ED1EE8"/>
    <w:rsid w:val="00EE1487"/>
    <w:rsid w:val="00EE47A4"/>
    <w:rsid w:val="00F15808"/>
    <w:rsid w:val="00F1652D"/>
    <w:rsid w:val="00F175BE"/>
    <w:rsid w:val="00F65A11"/>
    <w:rsid w:val="00F66047"/>
    <w:rsid w:val="00F93AEE"/>
    <w:rsid w:val="00FA028F"/>
    <w:rsid w:val="00FA24A7"/>
    <w:rsid w:val="00FC1AC8"/>
    <w:rsid w:val="00FD6971"/>
    <w:rsid w:val="00FE4A93"/>
    <w:rsid w:val="00FF4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6F7944"/>
  <w15:chartTrackingRefBased/>
  <w15:docId w15:val="{FE34E665-0C4D-41D2-8A6E-2723EAECF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3B35"/>
  </w:style>
  <w:style w:type="paragraph" w:styleId="Heading2">
    <w:name w:val="heading 2"/>
    <w:basedOn w:val="Normal"/>
    <w:link w:val="Heading2Char"/>
    <w:uiPriority w:val="9"/>
    <w:qFormat/>
    <w:rsid w:val="0082247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4">
    <w:name w:val="heading 4"/>
    <w:basedOn w:val="Normal"/>
    <w:next w:val="Normal"/>
    <w:link w:val="Heading4Char"/>
    <w:uiPriority w:val="9"/>
    <w:semiHidden/>
    <w:unhideWhenUsed/>
    <w:qFormat/>
    <w:rsid w:val="009A3B35"/>
    <w:pPr>
      <w:keepNext/>
      <w:keepLines/>
      <w:spacing w:before="40" w:after="0"/>
      <w:outlineLvl w:val="3"/>
    </w:pPr>
    <w:rPr>
      <w:rFonts w:asciiTheme="majorHAnsi" w:eastAsiaTheme="majorEastAsia" w:hAnsiTheme="majorHAnsi" w:cstheme="majorBidi"/>
      <w:i/>
      <w:iCs/>
      <w:color w:val="7B230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A3B35"/>
    <w:rPr>
      <w:i/>
      <w:iCs/>
    </w:rPr>
  </w:style>
  <w:style w:type="paragraph" w:styleId="Header">
    <w:name w:val="header"/>
    <w:basedOn w:val="Normal"/>
    <w:link w:val="HeaderChar"/>
    <w:uiPriority w:val="99"/>
    <w:unhideWhenUsed/>
    <w:rsid w:val="009A3B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3B35"/>
  </w:style>
  <w:style w:type="paragraph" w:styleId="Footer">
    <w:name w:val="footer"/>
    <w:basedOn w:val="Normal"/>
    <w:link w:val="FooterChar"/>
    <w:uiPriority w:val="99"/>
    <w:unhideWhenUsed/>
    <w:rsid w:val="009A3B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B35"/>
  </w:style>
  <w:style w:type="paragraph" w:styleId="ListParagraph">
    <w:name w:val="List Paragraph"/>
    <w:aliases w:val="Indented Bullets - Twinkl"/>
    <w:basedOn w:val="Normal"/>
    <w:uiPriority w:val="34"/>
    <w:qFormat/>
    <w:rsid w:val="009A3B35"/>
    <w:pPr>
      <w:numPr>
        <w:numId w:val="1"/>
      </w:numPr>
      <w:suppressAutoHyphens/>
      <w:autoSpaceDE w:val="0"/>
      <w:autoSpaceDN w:val="0"/>
      <w:adjustRightInd w:val="0"/>
      <w:spacing w:after="120" w:line="276" w:lineRule="auto"/>
      <w:jc w:val="both"/>
      <w:textAlignment w:val="center"/>
    </w:pPr>
    <w:rPr>
      <w:rFonts w:ascii="Roboto" w:eastAsia="Calibri" w:hAnsi="Roboto" w:cs="Twinkl"/>
      <w:color w:val="1C1C1C"/>
      <w:sz w:val="20"/>
      <w:szCs w:val="26"/>
      <w:lang w:eastAsia="en-GB"/>
    </w:rPr>
  </w:style>
  <w:style w:type="paragraph" w:customStyle="1" w:styleId="Bullets-Twinkl">
    <w:name w:val="Bullets - Twinkl"/>
    <w:basedOn w:val="ListParagraph"/>
    <w:link w:val="Bullets-TwinklChar"/>
    <w:qFormat/>
    <w:rsid w:val="009A3B35"/>
    <w:pPr>
      <w:spacing w:line="260" w:lineRule="atLeast"/>
      <w:ind w:left="697" w:hanging="357"/>
      <w:jc w:val="left"/>
    </w:pPr>
  </w:style>
  <w:style w:type="character" w:customStyle="1" w:styleId="Bullets-TwinklChar">
    <w:name w:val="Bullets - Twinkl Char"/>
    <w:link w:val="Bullets-Twinkl"/>
    <w:rsid w:val="009A3B35"/>
    <w:rPr>
      <w:rFonts w:ascii="Roboto" w:eastAsia="Calibri" w:hAnsi="Roboto" w:cs="Twinkl"/>
      <w:color w:val="1C1C1C"/>
      <w:sz w:val="20"/>
      <w:szCs w:val="26"/>
      <w:lang w:eastAsia="en-GB"/>
    </w:rPr>
  </w:style>
  <w:style w:type="paragraph" w:customStyle="1" w:styleId="Sub-Heading">
    <w:name w:val="Sub-Heading"/>
    <w:basedOn w:val="Heading4"/>
    <w:link w:val="Sub-HeadingChar"/>
    <w:qFormat/>
    <w:rsid w:val="009A3B35"/>
    <w:pPr>
      <w:keepNext w:val="0"/>
      <w:keepLines w:val="0"/>
      <w:numPr>
        <w:numId w:val="2"/>
      </w:numPr>
      <w:suppressAutoHyphens/>
      <w:autoSpaceDE w:val="0"/>
      <w:autoSpaceDN w:val="0"/>
      <w:adjustRightInd w:val="0"/>
      <w:spacing w:before="240" w:after="60" w:line="276" w:lineRule="auto"/>
      <w:ind w:left="340" w:hanging="340"/>
      <w:textAlignment w:val="center"/>
    </w:pPr>
    <w:rPr>
      <w:rFonts w:ascii="Roboto" w:eastAsia="Calibri" w:hAnsi="Roboto" w:cs="Twinkl"/>
      <w:b/>
      <w:i w:val="0"/>
      <w:iCs w:val="0"/>
      <w:color w:val="1C1C1C"/>
      <w:sz w:val="28"/>
      <w:szCs w:val="32"/>
    </w:rPr>
  </w:style>
  <w:style w:type="character" w:customStyle="1" w:styleId="Sub-HeadingChar">
    <w:name w:val="Sub-Heading Char"/>
    <w:basedOn w:val="Heading4Char"/>
    <w:link w:val="Sub-Heading"/>
    <w:rsid w:val="009A3B35"/>
    <w:rPr>
      <w:rFonts w:ascii="Roboto" w:eastAsia="Calibri" w:hAnsi="Roboto" w:cs="Twinkl"/>
      <w:b/>
      <w:i w:val="0"/>
      <w:iCs w:val="0"/>
      <w:color w:val="1C1C1C"/>
      <w:sz w:val="28"/>
      <w:szCs w:val="32"/>
    </w:rPr>
  </w:style>
  <w:style w:type="character" w:customStyle="1" w:styleId="Heading4Char">
    <w:name w:val="Heading 4 Char"/>
    <w:basedOn w:val="DefaultParagraphFont"/>
    <w:link w:val="Heading4"/>
    <w:uiPriority w:val="9"/>
    <w:semiHidden/>
    <w:rsid w:val="009A3B35"/>
    <w:rPr>
      <w:rFonts w:asciiTheme="majorHAnsi" w:eastAsiaTheme="majorEastAsia" w:hAnsiTheme="majorHAnsi" w:cstheme="majorBidi"/>
      <w:i/>
      <w:iCs/>
      <w:color w:val="7B230B" w:themeColor="accent1" w:themeShade="BF"/>
    </w:rPr>
  </w:style>
  <w:style w:type="character" w:styleId="Hyperlink">
    <w:name w:val="Hyperlink"/>
    <w:basedOn w:val="DefaultParagraphFont"/>
    <w:uiPriority w:val="99"/>
    <w:unhideWhenUsed/>
    <w:rsid w:val="009A3B35"/>
    <w:rPr>
      <w:color w:val="0000FF"/>
      <w:u w:val="single"/>
    </w:rPr>
  </w:style>
  <w:style w:type="character" w:styleId="FollowedHyperlink">
    <w:name w:val="FollowedHyperlink"/>
    <w:basedOn w:val="DefaultParagraphFont"/>
    <w:uiPriority w:val="99"/>
    <w:semiHidden/>
    <w:unhideWhenUsed/>
    <w:rsid w:val="009A3B35"/>
    <w:rPr>
      <w:color w:val="B26B02" w:themeColor="followedHyperlink"/>
      <w:u w:val="single"/>
    </w:rPr>
  </w:style>
  <w:style w:type="character" w:customStyle="1" w:styleId="UnresolvedMention1">
    <w:name w:val="Unresolved Mention1"/>
    <w:basedOn w:val="DefaultParagraphFont"/>
    <w:uiPriority w:val="99"/>
    <w:semiHidden/>
    <w:unhideWhenUsed/>
    <w:rsid w:val="00F65A11"/>
    <w:rPr>
      <w:color w:val="605E5C"/>
      <w:shd w:val="clear" w:color="auto" w:fill="E1DFDD"/>
    </w:rPr>
  </w:style>
  <w:style w:type="paragraph" w:styleId="NormalWeb">
    <w:name w:val="Normal (Web)"/>
    <w:basedOn w:val="Normal"/>
    <w:uiPriority w:val="99"/>
    <w:semiHidden/>
    <w:unhideWhenUsed/>
    <w:rsid w:val="00BC599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22470"/>
    <w:rPr>
      <w:rFonts w:ascii="Times New Roman" w:eastAsia="Times New Roman" w:hAnsi="Times New Roman" w:cs="Times New Roman"/>
      <w:b/>
      <w:bCs/>
      <w:sz w:val="36"/>
      <w:szCs w:val="36"/>
      <w:lang w:eastAsia="en-GB"/>
    </w:rPr>
  </w:style>
  <w:style w:type="character" w:customStyle="1" w:styleId="A3">
    <w:name w:val="A3"/>
    <w:uiPriority w:val="99"/>
    <w:rsid w:val="00CD3248"/>
    <w:rPr>
      <w:rFonts w:cs="Open Sans Light"/>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1567155">
      <w:bodyDiv w:val="1"/>
      <w:marLeft w:val="0"/>
      <w:marRight w:val="0"/>
      <w:marTop w:val="0"/>
      <w:marBottom w:val="0"/>
      <w:divBdr>
        <w:top w:val="none" w:sz="0" w:space="0" w:color="auto"/>
        <w:left w:val="none" w:sz="0" w:space="0" w:color="auto"/>
        <w:bottom w:val="none" w:sz="0" w:space="0" w:color="auto"/>
        <w:right w:val="none" w:sz="0" w:space="0" w:color="auto"/>
      </w:divBdr>
    </w:div>
    <w:div w:id="1142770632">
      <w:bodyDiv w:val="1"/>
      <w:marLeft w:val="0"/>
      <w:marRight w:val="0"/>
      <w:marTop w:val="0"/>
      <w:marBottom w:val="0"/>
      <w:divBdr>
        <w:top w:val="none" w:sz="0" w:space="0" w:color="auto"/>
        <w:left w:val="none" w:sz="0" w:space="0" w:color="auto"/>
        <w:bottom w:val="none" w:sz="0" w:space="0" w:color="auto"/>
        <w:right w:val="none" w:sz="0" w:space="0" w:color="auto"/>
      </w:divBdr>
    </w:div>
    <w:div w:id="179524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behaviour-in-schools--2" TargetMode="External"/><Relationship Id="rId13" Type="http://schemas.openxmlformats.org/officeDocument/2006/relationships/hyperlink" Target="https://www.twinkl.co.uk/r/11c7g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twinkl.co.uk/r/vd86m" TargetMode="External"/><Relationship Id="rId17" Type="http://schemas.openxmlformats.org/officeDocument/2006/relationships/hyperlink" Target="https://assets.publishing.service.gov.uk/government/uploads/system/uploads/attachment_data/file/1101498/Suspension_and_Permanent_Exclusion_from_maintained_schools__academies_and_pupil_referral_units_in_England__including_pupil_movement.pdf"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444051/Use_of_reasonable_force_advice_Reviewed_July_2015.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chool-exclusion" TargetMode="External"/><Relationship Id="rId5" Type="http://schemas.openxmlformats.org/officeDocument/2006/relationships/footnotes" Target="footnotes.xml"/><Relationship Id="rId15" Type="http://schemas.openxmlformats.org/officeDocument/2006/relationships/hyperlink" Target="https://www.theguardian.com/education/2008/jun/13/schools.uk" TargetMode="External"/><Relationship Id="rId10" Type="http://schemas.openxmlformats.org/officeDocument/2006/relationships/hyperlink" Target="https://www.gov.uk/government/publications/keeping-children-safe-in-education--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egislation.gov.uk/ukpga/2006/40/contents" TargetMode="External"/><Relationship Id="rId14" Type="http://schemas.openxmlformats.org/officeDocument/2006/relationships/hyperlink" Target="https://www.gov.uk/government/publications/equality-act-2010-advice-for-school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3854</Words>
  <Characters>21970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Fitzwilliam</dc:creator>
  <cp:keywords/>
  <dc:description/>
  <cp:lastModifiedBy>Mr A Sanders</cp:lastModifiedBy>
  <cp:revision>2</cp:revision>
  <cp:lastPrinted>2022-10-20T10:58:00Z</cp:lastPrinted>
  <dcterms:created xsi:type="dcterms:W3CDTF">2026-01-13T13:22:00Z</dcterms:created>
  <dcterms:modified xsi:type="dcterms:W3CDTF">2026-01-13T13:22:00Z</dcterms:modified>
</cp:coreProperties>
</file>