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7E0" w:rsidRPr="00AD7E41" w:rsidRDefault="00AD7E41" w:rsidP="00810738">
      <w:pPr>
        <w:spacing w:before="100" w:beforeAutospacing="1" w:after="100" w:afterAutospacing="1"/>
        <w:jc w:val="center"/>
        <w:rPr>
          <w:rFonts w:ascii="Arial" w:eastAsia="Times New Roman" w:hAnsi="Arial" w:cs="Arial"/>
          <w:sz w:val="24"/>
          <w:szCs w:val="24"/>
          <w:lang w:eastAsia="en-GB"/>
        </w:rPr>
      </w:pPr>
      <w:r w:rsidRPr="00AD7E41">
        <w:rPr>
          <w:rFonts w:ascii="Arial" w:eastAsia="Times New Roman" w:hAnsi="Arial" w:cs="Arial"/>
          <w:noProof/>
          <w:sz w:val="24"/>
          <w:szCs w:val="24"/>
          <w:lang w:eastAsia="en-GB"/>
        </w:rPr>
        <w:drawing>
          <wp:inline distT="0" distB="0" distL="0" distR="0" wp14:anchorId="4E762AE2" wp14:editId="265800C3">
            <wp:extent cx="1637969" cy="840471"/>
            <wp:effectExtent l="0" t="0" r="635" b="0"/>
            <wp:docPr id="1" name="Picture 1" descr="C:\Users\tom\AppData\Local\Microsoft\Windows\Temporary Internet Files\Content.IE5\FVEML3SW\reading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AppData\Local\Microsoft\Windows\Temporary Internet Files\Content.IE5\FVEML3SW\reading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8024" cy="840499"/>
                    </a:xfrm>
                    <a:prstGeom prst="rect">
                      <a:avLst/>
                    </a:prstGeom>
                    <a:noFill/>
                    <a:ln>
                      <a:noFill/>
                    </a:ln>
                  </pic:spPr>
                </pic:pic>
              </a:graphicData>
            </a:graphic>
          </wp:inline>
        </w:drawing>
      </w:r>
    </w:p>
    <w:p w:rsidR="008262A2" w:rsidRDefault="002332ED" w:rsidP="008262A2">
      <w:pPr>
        <w:spacing w:before="100" w:beforeAutospacing="1" w:after="100" w:afterAutospacing="1"/>
        <w:rPr>
          <w:rFonts w:ascii="Arial" w:hAnsi="Arial" w:cs="Arial"/>
          <w:sz w:val="24"/>
          <w:szCs w:val="24"/>
        </w:rPr>
      </w:pPr>
      <w:r>
        <w:rPr>
          <w:rFonts w:ascii="Arial" w:eastAsia="Times New Roman" w:hAnsi="Arial" w:cs="Arial"/>
          <w:sz w:val="24"/>
          <w:szCs w:val="24"/>
          <w:lang w:eastAsia="en-GB"/>
        </w:rPr>
        <w:t>O</w:t>
      </w:r>
      <w:r w:rsidR="008262A2">
        <w:rPr>
          <w:rFonts w:ascii="Arial" w:eastAsia="Times New Roman" w:hAnsi="Arial" w:cs="Arial"/>
          <w:sz w:val="24"/>
          <w:szCs w:val="24"/>
          <w:lang w:eastAsia="en-GB"/>
        </w:rPr>
        <w:t>ur phonics programme is only a part of their learning journey; the c</w:t>
      </w:r>
      <w:r w:rsidR="008C40A6" w:rsidRPr="008C40A6">
        <w:rPr>
          <w:rFonts w:ascii="Arial" w:eastAsia="Times New Roman" w:hAnsi="Arial" w:cs="Arial"/>
          <w:sz w:val="24"/>
          <w:szCs w:val="24"/>
          <w:lang w:eastAsia="en-GB"/>
        </w:rPr>
        <w:t>hildren also draw on their own experiences (the language and stories they know), the setting of the story and the pictures to help them understand what they are reading about. Comprehension skills are vital in making sense of what the wor</w:t>
      </w:r>
      <w:r w:rsidR="008262A2">
        <w:rPr>
          <w:rFonts w:ascii="Arial" w:eastAsia="Times New Roman" w:hAnsi="Arial" w:cs="Arial"/>
          <w:sz w:val="24"/>
          <w:szCs w:val="24"/>
          <w:lang w:eastAsia="en-GB"/>
        </w:rPr>
        <w:t xml:space="preserve">ds say and interpreting meaning so the </w:t>
      </w:r>
      <w:r w:rsidR="008262A2">
        <w:rPr>
          <w:rFonts w:ascii="Arial" w:hAnsi="Arial" w:cs="Arial"/>
          <w:sz w:val="24"/>
          <w:szCs w:val="24"/>
        </w:rPr>
        <w:t>c</w:t>
      </w:r>
      <w:r w:rsidR="008C40A6" w:rsidRPr="008E25F6">
        <w:rPr>
          <w:rFonts w:ascii="Arial" w:hAnsi="Arial" w:cs="Arial"/>
          <w:sz w:val="24"/>
          <w:szCs w:val="24"/>
        </w:rPr>
        <w:t>hildren are encouraged to read stories, plays, poetry a</w:t>
      </w:r>
      <w:r w:rsidR="008262A2">
        <w:rPr>
          <w:rFonts w:ascii="Arial" w:hAnsi="Arial" w:cs="Arial"/>
          <w:sz w:val="24"/>
          <w:szCs w:val="24"/>
        </w:rPr>
        <w:t xml:space="preserve">nd information. </w:t>
      </w:r>
    </w:p>
    <w:p w:rsidR="002332ED" w:rsidRDefault="002332ED" w:rsidP="008262A2">
      <w:pPr>
        <w:spacing w:before="100" w:beforeAutospacing="1" w:after="100" w:afterAutospacing="1"/>
        <w:rPr>
          <w:rFonts w:ascii="Arial" w:hAnsi="Arial" w:cs="Arial"/>
          <w:sz w:val="24"/>
          <w:szCs w:val="24"/>
        </w:rPr>
      </w:pPr>
      <w:r>
        <w:rPr>
          <w:rFonts w:ascii="Arial" w:hAnsi="Arial" w:cs="Arial"/>
          <w:sz w:val="24"/>
          <w:szCs w:val="24"/>
        </w:rPr>
        <w:t>In Reception and year 1 the children are involved with reading activities every day. They may read one to one with an adult, within a group during a guided reading session, practising reading skills through planned activities (looking for particular words in topic books, matching common and tricky words, etc</w:t>
      </w:r>
      <w:r w:rsidR="00AD7E41">
        <w:rPr>
          <w:rFonts w:ascii="Arial" w:hAnsi="Arial" w:cs="Arial"/>
          <w:sz w:val="24"/>
          <w:szCs w:val="24"/>
        </w:rPr>
        <w:t>.</w:t>
      </w:r>
      <w:bookmarkStart w:id="0" w:name="_GoBack"/>
      <w:bookmarkEnd w:id="0"/>
      <w:r>
        <w:rPr>
          <w:rFonts w:ascii="Arial" w:hAnsi="Arial" w:cs="Arial"/>
          <w:sz w:val="24"/>
          <w:szCs w:val="24"/>
        </w:rPr>
        <w:t xml:space="preserve">). Alongside our daily English lesson the children experience shared reading of big books or listening to a range of texts; stories, information books and poems. The children take home a reading book that has been book banded with a colour depending on the ability of the reader, the book band colours start from pink through to magenta. The children are assessed termly alongside the new National Curriculum end of year objectives as either emerging, expected or exceeding.  </w:t>
      </w:r>
    </w:p>
    <w:p w:rsidR="008E25F6" w:rsidRPr="008262A2" w:rsidRDefault="008262A2" w:rsidP="008262A2">
      <w:pPr>
        <w:spacing w:before="100" w:beforeAutospacing="1" w:after="100" w:afterAutospacing="1"/>
        <w:rPr>
          <w:rFonts w:ascii="Arial" w:eastAsia="Times New Roman" w:hAnsi="Arial" w:cs="Arial"/>
          <w:sz w:val="24"/>
          <w:szCs w:val="24"/>
          <w:lang w:eastAsia="en-GB"/>
        </w:rPr>
      </w:pPr>
      <w:r>
        <w:rPr>
          <w:rFonts w:ascii="Arial" w:hAnsi="Arial" w:cs="Arial"/>
          <w:sz w:val="24"/>
          <w:szCs w:val="24"/>
        </w:rPr>
        <w:t>W</w:t>
      </w:r>
      <w:r w:rsidR="008C40A6" w:rsidRPr="008E25F6">
        <w:rPr>
          <w:rFonts w:ascii="Arial" w:hAnsi="Arial" w:cs="Arial"/>
          <w:sz w:val="24"/>
          <w:szCs w:val="24"/>
        </w:rPr>
        <w:t xml:space="preserve">e also recognise that reading is </w:t>
      </w:r>
      <w:r w:rsidRPr="008E25F6">
        <w:rPr>
          <w:rFonts w:ascii="Arial" w:hAnsi="Arial" w:cs="Arial"/>
          <w:sz w:val="24"/>
          <w:szCs w:val="24"/>
        </w:rPr>
        <w:t xml:space="preserve">not just </w:t>
      </w:r>
      <w:r>
        <w:rPr>
          <w:rFonts w:ascii="Arial" w:hAnsi="Arial" w:cs="Arial"/>
          <w:sz w:val="24"/>
          <w:szCs w:val="24"/>
        </w:rPr>
        <w:t xml:space="preserve">about </w:t>
      </w:r>
      <w:r w:rsidRPr="008E25F6">
        <w:rPr>
          <w:rFonts w:ascii="Arial" w:hAnsi="Arial" w:cs="Arial"/>
          <w:sz w:val="24"/>
          <w:szCs w:val="24"/>
        </w:rPr>
        <w:t>books</w:t>
      </w:r>
      <w:r>
        <w:rPr>
          <w:rFonts w:ascii="Arial" w:hAnsi="Arial" w:cs="Arial"/>
          <w:sz w:val="24"/>
          <w:szCs w:val="24"/>
        </w:rPr>
        <w:t xml:space="preserve"> but</w:t>
      </w:r>
      <w:r w:rsidRPr="008E25F6">
        <w:rPr>
          <w:rFonts w:ascii="Arial" w:hAnsi="Arial" w:cs="Arial"/>
          <w:sz w:val="24"/>
          <w:szCs w:val="24"/>
        </w:rPr>
        <w:t xml:space="preserve"> </w:t>
      </w:r>
      <w:r>
        <w:rPr>
          <w:rFonts w:ascii="Arial" w:hAnsi="Arial" w:cs="Arial"/>
          <w:sz w:val="24"/>
          <w:szCs w:val="24"/>
        </w:rPr>
        <w:t xml:space="preserve">is about the richness of words so we endeavour to ensure that </w:t>
      </w:r>
      <w:r w:rsidR="008C40A6" w:rsidRPr="008E25F6">
        <w:rPr>
          <w:rFonts w:ascii="Arial" w:hAnsi="Arial" w:cs="Arial"/>
          <w:sz w:val="24"/>
          <w:szCs w:val="24"/>
        </w:rPr>
        <w:t>words are everywhere in school. Children read to help them with their work on work sheets or displays; they see word lists for p</w:t>
      </w:r>
      <w:r w:rsidR="008E25F6" w:rsidRPr="008E25F6">
        <w:rPr>
          <w:rFonts w:ascii="Arial" w:hAnsi="Arial" w:cs="Arial"/>
          <w:sz w:val="24"/>
          <w:szCs w:val="24"/>
        </w:rPr>
        <w:t xml:space="preserve">rojects </w:t>
      </w:r>
      <w:r w:rsidR="008C40A6" w:rsidRPr="008E25F6">
        <w:rPr>
          <w:rFonts w:ascii="Arial" w:hAnsi="Arial" w:cs="Arial"/>
          <w:sz w:val="24"/>
          <w:szCs w:val="24"/>
        </w:rPr>
        <w:t>and for other subject</w:t>
      </w:r>
      <w:r w:rsidR="008E25F6" w:rsidRPr="008E25F6">
        <w:rPr>
          <w:rFonts w:ascii="Arial" w:hAnsi="Arial" w:cs="Arial"/>
          <w:sz w:val="24"/>
          <w:szCs w:val="24"/>
        </w:rPr>
        <w:t>s like Science or M</w:t>
      </w:r>
      <w:r>
        <w:rPr>
          <w:rFonts w:ascii="Arial" w:hAnsi="Arial" w:cs="Arial"/>
          <w:sz w:val="24"/>
          <w:szCs w:val="24"/>
        </w:rPr>
        <w:t>aths; they read signs, general information and rules for playground games etc. And, of course,</w:t>
      </w:r>
      <w:r w:rsidR="008E25F6" w:rsidRPr="008E25F6">
        <w:rPr>
          <w:rFonts w:ascii="Arial" w:hAnsi="Arial" w:cs="Arial"/>
          <w:sz w:val="24"/>
          <w:szCs w:val="24"/>
        </w:rPr>
        <w:t xml:space="preserve"> </w:t>
      </w:r>
      <w:r>
        <w:rPr>
          <w:rFonts w:ascii="Arial" w:hAnsi="Arial" w:cs="Arial"/>
          <w:sz w:val="24"/>
          <w:szCs w:val="24"/>
        </w:rPr>
        <w:t>as w</w:t>
      </w:r>
      <w:r w:rsidR="008C40A6" w:rsidRPr="008E25F6">
        <w:rPr>
          <w:rFonts w:ascii="Arial" w:hAnsi="Arial" w:cs="Arial"/>
          <w:sz w:val="24"/>
          <w:szCs w:val="24"/>
        </w:rPr>
        <w:t xml:space="preserve">e </w:t>
      </w:r>
      <w:r>
        <w:rPr>
          <w:rFonts w:ascii="Arial" w:hAnsi="Arial" w:cs="Arial"/>
          <w:sz w:val="24"/>
          <w:szCs w:val="24"/>
        </w:rPr>
        <w:t xml:space="preserve">increasingly live in a digital world, the children </w:t>
      </w:r>
      <w:r w:rsidR="008C40A6" w:rsidRPr="008E25F6">
        <w:rPr>
          <w:rFonts w:ascii="Arial" w:hAnsi="Arial" w:cs="Arial"/>
          <w:sz w:val="24"/>
          <w:szCs w:val="24"/>
        </w:rPr>
        <w:t xml:space="preserve">do plenty of digital reading </w:t>
      </w:r>
      <w:r>
        <w:rPr>
          <w:rFonts w:ascii="Arial" w:hAnsi="Arial" w:cs="Arial"/>
          <w:sz w:val="24"/>
          <w:szCs w:val="24"/>
        </w:rPr>
        <w:t>within their curriculum.</w:t>
      </w:r>
      <w:r w:rsidR="008C40A6" w:rsidRPr="008E25F6">
        <w:rPr>
          <w:rFonts w:ascii="Arial" w:hAnsi="Arial" w:cs="Arial"/>
          <w:sz w:val="24"/>
          <w:szCs w:val="24"/>
        </w:rPr>
        <w:t xml:space="preserve"> </w:t>
      </w:r>
    </w:p>
    <w:p w:rsidR="008E25F6" w:rsidRPr="008E25F6" w:rsidRDefault="00932FA6">
      <w:pPr>
        <w:rPr>
          <w:rFonts w:ascii="Arial" w:hAnsi="Arial" w:cs="Arial"/>
          <w:sz w:val="24"/>
          <w:szCs w:val="24"/>
        </w:rPr>
      </w:pPr>
      <w:r>
        <w:rPr>
          <w:rFonts w:ascii="Arial" w:hAnsi="Arial" w:cs="Arial"/>
          <w:sz w:val="24"/>
          <w:szCs w:val="24"/>
        </w:rPr>
        <w:t>G</w:t>
      </w:r>
      <w:r w:rsidRPr="008E25F6">
        <w:rPr>
          <w:rFonts w:ascii="Arial" w:hAnsi="Arial" w:cs="Arial"/>
          <w:sz w:val="24"/>
          <w:szCs w:val="24"/>
        </w:rPr>
        <w:t xml:space="preserve">ood reading and writing </w:t>
      </w:r>
      <w:r>
        <w:rPr>
          <w:rFonts w:ascii="Arial" w:hAnsi="Arial" w:cs="Arial"/>
          <w:sz w:val="24"/>
          <w:szCs w:val="24"/>
        </w:rPr>
        <w:t>owe a lot to g</w:t>
      </w:r>
      <w:r w:rsidR="008E25F6" w:rsidRPr="008E25F6">
        <w:rPr>
          <w:rFonts w:ascii="Arial" w:hAnsi="Arial" w:cs="Arial"/>
          <w:sz w:val="24"/>
          <w:szCs w:val="24"/>
        </w:rPr>
        <w:t xml:space="preserve">ood speaking and listening </w:t>
      </w:r>
      <w:r w:rsidR="008262A2">
        <w:rPr>
          <w:rFonts w:ascii="Arial" w:hAnsi="Arial" w:cs="Arial"/>
          <w:sz w:val="24"/>
          <w:szCs w:val="24"/>
        </w:rPr>
        <w:t xml:space="preserve">skills </w:t>
      </w:r>
      <w:r w:rsidR="008E25F6" w:rsidRPr="008E25F6">
        <w:rPr>
          <w:rFonts w:ascii="Arial" w:hAnsi="Arial" w:cs="Arial"/>
          <w:sz w:val="24"/>
          <w:szCs w:val="24"/>
        </w:rPr>
        <w:t xml:space="preserve">so there is often </w:t>
      </w:r>
      <w:r>
        <w:rPr>
          <w:rFonts w:ascii="Arial" w:hAnsi="Arial" w:cs="Arial"/>
          <w:sz w:val="24"/>
          <w:szCs w:val="24"/>
        </w:rPr>
        <w:t>lots of talk in the classroom (c</w:t>
      </w:r>
      <w:r w:rsidR="008E25F6" w:rsidRPr="008E25F6">
        <w:rPr>
          <w:rFonts w:ascii="Arial" w:hAnsi="Arial" w:cs="Arial"/>
          <w:sz w:val="24"/>
          <w:szCs w:val="24"/>
        </w:rPr>
        <w:t>hildren need a rich bank of words to make sense of their reading and to use in their writing</w:t>
      </w:r>
      <w:r>
        <w:rPr>
          <w:rFonts w:ascii="Arial" w:hAnsi="Arial" w:cs="Arial"/>
          <w:sz w:val="24"/>
          <w:szCs w:val="24"/>
        </w:rPr>
        <w:t>)</w:t>
      </w:r>
      <w:r w:rsidR="008E25F6" w:rsidRPr="008E25F6">
        <w:rPr>
          <w:rFonts w:ascii="Arial" w:hAnsi="Arial" w:cs="Arial"/>
          <w:sz w:val="24"/>
          <w:szCs w:val="24"/>
        </w:rPr>
        <w:t xml:space="preserve">. When they are learning early reading skills, there is a very close connection between </w:t>
      </w:r>
      <w:hyperlink r:id="rId7" w:anchor="soundingout" w:tooltip="Jargon buster" w:history="1">
        <w:r w:rsidR="008E25F6" w:rsidRPr="00932FA6">
          <w:rPr>
            <w:rStyle w:val="Hyperlink"/>
            <w:rFonts w:ascii="Arial" w:hAnsi="Arial" w:cs="Arial"/>
            <w:color w:val="auto"/>
            <w:sz w:val="24"/>
            <w:szCs w:val="24"/>
            <w:u w:val="none"/>
          </w:rPr>
          <w:t>sounding out</w:t>
        </w:r>
      </w:hyperlink>
      <w:r w:rsidR="008E25F6" w:rsidRPr="008E25F6">
        <w:rPr>
          <w:rFonts w:ascii="Arial" w:hAnsi="Arial" w:cs="Arial"/>
          <w:sz w:val="24"/>
          <w:szCs w:val="24"/>
        </w:rPr>
        <w:t>, and spelling – putting the letters back togeth</w:t>
      </w:r>
      <w:r>
        <w:rPr>
          <w:rFonts w:ascii="Arial" w:hAnsi="Arial" w:cs="Arial"/>
          <w:sz w:val="24"/>
          <w:szCs w:val="24"/>
        </w:rPr>
        <w:t xml:space="preserve">er again to write. Children </w:t>
      </w:r>
      <w:r w:rsidR="008E25F6" w:rsidRPr="008E25F6">
        <w:rPr>
          <w:rFonts w:ascii="Arial" w:hAnsi="Arial" w:cs="Arial"/>
          <w:sz w:val="24"/>
          <w:szCs w:val="24"/>
        </w:rPr>
        <w:t>s</w:t>
      </w:r>
      <w:r>
        <w:rPr>
          <w:rFonts w:ascii="Arial" w:hAnsi="Arial" w:cs="Arial"/>
          <w:sz w:val="24"/>
          <w:szCs w:val="24"/>
        </w:rPr>
        <w:t>tart writing from the very beginning at school -</w:t>
      </w:r>
      <w:r w:rsidR="008E25F6" w:rsidRPr="008E25F6">
        <w:rPr>
          <w:rFonts w:ascii="Arial" w:hAnsi="Arial" w:cs="Arial"/>
          <w:sz w:val="24"/>
          <w:szCs w:val="24"/>
        </w:rPr>
        <w:t xml:space="preserve"> the spelling may not always be quite right, but as they work out the code and the rules</w:t>
      </w:r>
      <w:r>
        <w:rPr>
          <w:rFonts w:ascii="Arial" w:hAnsi="Arial" w:cs="Arial"/>
          <w:sz w:val="24"/>
          <w:szCs w:val="24"/>
        </w:rPr>
        <w:t xml:space="preserve"> alongside reading</w:t>
      </w:r>
      <w:r w:rsidR="008E25F6" w:rsidRPr="008E25F6">
        <w:rPr>
          <w:rFonts w:ascii="Arial" w:hAnsi="Arial" w:cs="Arial"/>
          <w:sz w:val="24"/>
          <w:szCs w:val="24"/>
        </w:rPr>
        <w:t>, it quickly develops.</w:t>
      </w:r>
    </w:p>
    <w:p w:rsidR="008E25F6" w:rsidRPr="008E25F6" w:rsidRDefault="008E25F6" w:rsidP="008E25F6">
      <w:pPr>
        <w:spacing w:before="100" w:beforeAutospacing="1" w:after="100" w:afterAutospacing="1"/>
        <w:rPr>
          <w:rFonts w:ascii="Arial" w:eastAsia="Times New Roman" w:hAnsi="Arial" w:cs="Arial"/>
          <w:sz w:val="24"/>
          <w:szCs w:val="24"/>
          <w:lang w:eastAsia="en-GB"/>
        </w:rPr>
      </w:pPr>
      <w:r w:rsidRPr="008E25F6">
        <w:rPr>
          <w:rFonts w:ascii="Arial" w:eastAsia="Times New Roman" w:hAnsi="Arial" w:cs="Arial"/>
          <w:sz w:val="24"/>
          <w:szCs w:val="24"/>
          <w:lang w:eastAsia="en-GB"/>
        </w:rPr>
        <w:t xml:space="preserve">As they rise through the year groups the </w:t>
      </w:r>
      <w:r w:rsidR="00932FA6">
        <w:rPr>
          <w:rFonts w:ascii="Arial" w:eastAsia="Times New Roman" w:hAnsi="Arial" w:cs="Arial"/>
          <w:sz w:val="24"/>
          <w:szCs w:val="24"/>
          <w:lang w:eastAsia="en-GB"/>
        </w:rPr>
        <w:t>c</w:t>
      </w:r>
      <w:r w:rsidRPr="008E25F6">
        <w:rPr>
          <w:rFonts w:ascii="Arial" w:eastAsia="Times New Roman" w:hAnsi="Arial" w:cs="Arial"/>
          <w:sz w:val="24"/>
          <w:szCs w:val="24"/>
          <w:lang w:eastAsia="en-GB"/>
        </w:rPr>
        <w:t>hildren will be reading widely: stories, play</w:t>
      </w:r>
      <w:r w:rsidR="00932FA6">
        <w:rPr>
          <w:rFonts w:ascii="Arial" w:eastAsia="Times New Roman" w:hAnsi="Arial" w:cs="Arial"/>
          <w:sz w:val="24"/>
          <w:szCs w:val="24"/>
          <w:lang w:eastAsia="en-GB"/>
        </w:rPr>
        <w:t>s, poetry and information</w:t>
      </w:r>
      <w:r w:rsidR="004544E1">
        <w:rPr>
          <w:rFonts w:ascii="Arial" w:eastAsia="Times New Roman" w:hAnsi="Arial" w:cs="Arial"/>
          <w:sz w:val="24"/>
          <w:szCs w:val="24"/>
          <w:lang w:eastAsia="en-GB"/>
        </w:rPr>
        <w:t>. They</w:t>
      </w:r>
      <w:r w:rsidR="00932FA6">
        <w:rPr>
          <w:rFonts w:ascii="Arial" w:eastAsia="Times New Roman" w:hAnsi="Arial" w:cs="Arial"/>
          <w:sz w:val="24"/>
          <w:szCs w:val="24"/>
          <w:lang w:eastAsia="en-GB"/>
        </w:rPr>
        <w:t xml:space="preserve"> </w:t>
      </w:r>
      <w:r w:rsidRPr="008E25F6">
        <w:rPr>
          <w:rFonts w:ascii="Arial" w:eastAsia="Times New Roman" w:hAnsi="Arial" w:cs="Arial"/>
          <w:sz w:val="24"/>
          <w:szCs w:val="24"/>
          <w:lang w:eastAsia="en-GB"/>
        </w:rPr>
        <w:t>will increasingly be using their reading for learning across a range of subje</w:t>
      </w:r>
      <w:r w:rsidR="00932FA6">
        <w:rPr>
          <w:rFonts w:ascii="Arial" w:eastAsia="Times New Roman" w:hAnsi="Arial" w:cs="Arial"/>
          <w:sz w:val="24"/>
          <w:szCs w:val="24"/>
          <w:lang w:eastAsia="en-GB"/>
        </w:rPr>
        <w:t xml:space="preserve">cts and topics and are </w:t>
      </w:r>
      <w:r w:rsidRPr="008E25F6">
        <w:rPr>
          <w:rFonts w:ascii="Arial" w:eastAsia="Times New Roman" w:hAnsi="Arial" w:cs="Arial"/>
          <w:sz w:val="24"/>
          <w:szCs w:val="24"/>
          <w:lang w:eastAsia="en-GB"/>
        </w:rPr>
        <w:t>encouraged to read a range of authors and to be adventurous in their choices.</w:t>
      </w:r>
      <w:r w:rsidR="00932FA6">
        <w:rPr>
          <w:rFonts w:ascii="Arial" w:eastAsia="Times New Roman" w:hAnsi="Arial" w:cs="Arial"/>
          <w:sz w:val="24"/>
          <w:szCs w:val="24"/>
          <w:lang w:eastAsia="en-GB"/>
        </w:rPr>
        <w:t xml:space="preserve"> They </w:t>
      </w:r>
      <w:r w:rsidRPr="008E25F6">
        <w:rPr>
          <w:rFonts w:ascii="Arial" w:eastAsia="Times New Roman" w:hAnsi="Arial" w:cs="Arial"/>
          <w:sz w:val="24"/>
          <w:szCs w:val="24"/>
          <w:lang w:eastAsia="en-GB"/>
        </w:rPr>
        <w:t>continue to draw on their own reading experiences (the language and stories they know) and will start comparing these with new reading and real life experiences too. This helps them to make sense of new ideas and to understand and respond too.</w:t>
      </w:r>
    </w:p>
    <w:p w:rsidR="008E25F6" w:rsidRDefault="004544E1" w:rsidP="008E25F6">
      <w:pPr>
        <w:rPr>
          <w:rFonts w:ascii="Arial" w:hAnsi="Arial" w:cs="Arial"/>
          <w:sz w:val="24"/>
          <w:szCs w:val="24"/>
        </w:rPr>
      </w:pPr>
      <w:r>
        <w:rPr>
          <w:rFonts w:ascii="Arial" w:hAnsi="Arial" w:cs="Arial"/>
          <w:sz w:val="24"/>
          <w:szCs w:val="24"/>
        </w:rPr>
        <w:t>When</w:t>
      </w:r>
      <w:r w:rsidR="008E25F6" w:rsidRPr="008E25F6">
        <w:rPr>
          <w:rFonts w:ascii="Arial" w:hAnsi="Arial" w:cs="Arial"/>
          <w:sz w:val="24"/>
          <w:szCs w:val="24"/>
        </w:rPr>
        <w:t xml:space="preserve"> children become more confident, they’ll be selecting le</w:t>
      </w:r>
      <w:r w:rsidR="00932FA6">
        <w:rPr>
          <w:rFonts w:ascii="Arial" w:hAnsi="Arial" w:cs="Arial"/>
          <w:sz w:val="24"/>
          <w:szCs w:val="24"/>
        </w:rPr>
        <w:t>ss from levelled reading books and schemes</w:t>
      </w:r>
      <w:r w:rsidR="008E25F6" w:rsidRPr="008E25F6">
        <w:rPr>
          <w:rFonts w:ascii="Arial" w:hAnsi="Arial" w:cs="Arial"/>
          <w:sz w:val="24"/>
          <w:szCs w:val="24"/>
        </w:rPr>
        <w:t xml:space="preserve"> and more from the sort of books you find in high street bookshops. These both play an important part in building reading stamina and opening children up to many different styles of writing. </w:t>
      </w:r>
    </w:p>
    <w:p w:rsidR="00932FA6" w:rsidRPr="008E25F6" w:rsidRDefault="00932FA6" w:rsidP="008E25F6">
      <w:pPr>
        <w:rPr>
          <w:rFonts w:ascii="Arial" w:hAnsi="Arial" w:cs="Arial"/>
          <w:sz w:val="24"/>
          <w:szCs w:val="24"/>
        </w:rPr>
      </w:pPr>
    </w:p>
    <w:p w:rsidR="008E25F6" w:rsidRPr="00932FA6" w:rsidRDefault="00932FA6" w:rsidP="008E25F6">
      <w:pPr>
        <w:rPr>
          <w:rFonts w:ascii="Arial" w:hAnsi="Arial" w:cs="Arial"/>
          <w:sz w:val="24"/>
        </w:rPr>
      </w:pPr>
      <w:r>
        <w:rPr>
          <w:rFonts w:ascii="Arial" w:hAnsi="Arial" w:cs="Arial"/>
          <w:sz w:val="24"/>
        </w:rPr>
        <w:t>But</w:t>
      </w:r>
      <w:r w:rsidR="004544E1">
        <w:rPr>
          <w:rFonts w:ascii="Arial" w:hAnsi="Arial" w:cs="Arial"/>
          <w:sz w:val="24"/>
        </w:rPr>
        <w:t xml:space="preserve"> for all we do in school, we believe </w:t>
      </w:r>
      <w:r w:rsidR="008E25F6" w:rsidRPr="00932FA6">
        <w:rPr>
          <w:rFonts w:ascii="Arial" w:hAnsi="Arial" w:cs="Arial"/>
          <w:sz w:val="24"/>
        </w:rPr>
        <w:t>p</w:t>
      </w:r>
      <w:r w:rsidR="004544E1">
        <w:rPr>
          <w:rFonts w:ascii="Arial" w:hAnsi="Arial" w:cs="Arial"/>
          <w:sz w:val="24"/>
        </w:rPr>
        <w:t>arents</w:t>
      </w:r>
      <w:r>
        <w:rPr>
          <w:rFonts w:ascii="Arial" w:hAnsi="Arial" w:cs="Arial"/>
          <w:sz w:val="24"/>
        </w:rPr>
        <w:t xml:space="preserve"> can make a huge</w:t>
      </w:r>
      <w:r w:rsidR="004544E1">
        <w:rPr>
          <w:rFonts w:ascii="Arial" w:hAnsi="Arial" w:cs="Arial"/>
          <w:sz w:val="24"/>
        </w:rPr>
        <w:t xml:space="preserve"> difference to their</w:t>
      </w:r>
      <w:r w:rsidR="008E25F6" w:rsidRPr="00932FA6">
        <w:rPr>
          <w:rFonts w:ascii="Arial" w:hAnsi="Arial" w:cs="Arial"/>
          <w:sz w:val="24"/>
        </w:rPr>
        <w:t xml:space="preserve"> child’s success as a reader by e</w:t>
      </w:r>
      <w:r w:rsidR="004544E1">
        <w:rPr>
          <w:rFonts w:ascii="Arial" w:hAnsi="Arial" w:cs="Arial"/>
          <w:sz w:val="24"/>
        </w:rPr>
        <w:t>ncouraging their</w:t>
      </w:r>
      <w:r w:rsidR="008E25F6" w:rsidRPr="00932FA6">
        <w:rPr>
          <w:rFonts w:ascii="Arial" w:hAnsi="Arial" w:cs="Arial"/>
          <w:sz w:val="24"/>
        </w:rPr>
        <w:t xml:space="preserve"> child to read as much and as </w:t>
      </w:r>
      <w:r w:rsidR="004544E1">
        <w:rPr>
          <w:rFonts w:ascii="Arial" w:hAnsi="Arial" w:cs="Arial"/>
          <w:sz w:val="24"/>
        </w:rPr>
        <w:t xml:space="preserve">widely as possible at home; a </w:t>
      </w:r>
      <w:r w:rsidR="008E25F6" w:rsidRPr="00932FA6">
        <w:rPr>
          <w:rFonts w:ascii="Arial" w:hAnsi="Arial" w:cs="Arial"/>
          <w:sz w:val="24"/>
        </w:rPr>
        <w:t xml:space="preserve">short </w:t>
      </w:r>
      <w:r>
        <w:rPr>
          <w:rFonts w:ascii="Arial" w:hAnsi="Arial" w:cs="Arial"/>
          <w:sz w:val="24"/>
        </w:rPr>
        <w:t xml:space="preserve">(10-15 min) </w:t>
      </w:r>
      <w:r w:rsidR="008E25F6" w:rsidRPr="00932FA6">
        <w:rPr>
          <w:rFonts w:ascii="Arial" w:hAnsi="Arial" w:cs="Arial"/>
          <w:sz w:val="24"/>
        </w:rPr>
        <w:t>daily reading session at home can make all the di</w:t>
      </w:r>
      <w:r w:rsidR="004544E1">
        <w:rPr>
          <w:rFonts w:ascii="Arial" w:hAnsi="Arial" w:cs="Arial"/>
          <w:sz w:val="24"/>
        </w:rPr>
        <w:t>fference to a</w:t>
      </w:r>
      <w:r w:rsidR="008E25F6" w:rsidRPr="00932FA6">
        <w:rPr>
          <w:rFonts w:ascii="Arial" w:hAnsi="Arial" w:cs="Arial"/>
          <w:sz w:val="24"/>
        </w:rPr>
        <w:t xml:space="preserve"> child’s progress. </w:t>
      </w:r>
    </w:p>
    <w:p w:rsidR="008E25F6" w:rsidRPr="008E25F6" w:rsidRDefault="008E25F6">
      <w:pPr>
        <w:rPr>
          <w:sz w:val="24"/>
          <w:szCs w:val="24"/>
        </w:rPr>
      </w:pPr>
    </w:p>
    <w:sectPr w:rsidR="008E25F6" w:rsidRPr="008E25F6" w:rsidSect="00296624">
      <w:pgSz w:w="11906" w:h="16838" w:code="9"/>
      <w:pgMar w:top="720" w:right="720" w:bottom="720" w:left="720" w:header="284" w:footer="284"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1718C"/>
    <w:multiLevelType w:val="multilevel"/>
    <w:tmpl w:val="B400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3653AD"/>
    <w:multiLevelType w:val="multilevel"/>
    <w:tmpl w:val="9DE4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62C81"/>
    <w:multiLevelType w:val="multilevel"/>
    <w:tmpl w:val="02CE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0868AA"/>
    <w:multiLevelType w:val="multilevel"/>
    <w:tmpl w:val="4196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rawingGridVerticalSpacing w:val="191"/>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0A6"/>
    <w:rsid w:val="002332ED"/>
    <w:rsid w:val="00296624"/>
    <w:rsid w:val="004544E1"/>
    <w:rsid w:val="005D58FD"/>
    <w:rsid w:val="00642014"/>
    <w:rsid w:val="00810738"/>
    <w:rsid w:val="008262A2"/>
    <w:rsid w:val="008366CD"/>
    <w:rsid w:val="008C40A6"/>
    <w:rsid w:val="008E25F6"/>
    <w:rsid w:val="008E67E0"/>
    <w:rsid w:val="00932FA6"/>
    <w:rsid w:val="00A45DA8"/>
    <w:rsid w:val="00AD7E41"/>
    <w:rsid w:val="00C441FB"/>
    <w:rsid w:val="00D92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u w:color="00B050"/>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C40A6"/>
    <w:rPr>
      <w:color w:val="0000FF"/>
      <w:u w:val="single"/>
    </w:rPr>
  </w:style>
  <w:style w:type="paragraph" w:styleId="NormalWeb">
    <w:name w:val="Normal (Web)"/>
    <w:basedOn w:val="Normal"/>
    <w:uiPriority w:val="99"/>
    <w:semiHidden/>
    <w:unhideWhenUsed/>
    <w:rsid w:val="008C40A6"/>
    <w:pPr>
      <w:spacing w:before="100" w:beforeAutospacing="1" w:after="100" w:afterAutospacing="1"/>
    </w:pPr>
    <w:rPr>
      <w:rFonts w:eastAsia="Times New Roman"/>
      <w:sz w:val="24"/>
      <w:szCs w:val="24"/>
      <w:lang w:eastAsia="en-GB"/>
    </w:rPr>
  </w:style>
  <w:style w:type="character" w:styleId="Strong">
    <w:name w:val="Strong"/>
    <w:basedOn w:val="DefaultParagraphFont"/>
    <w:uiPriority w:val="22"/>
    <w:qFormat/>
    <w:rsid w:val="008C40A6"/>
    <w:rPr>
      <w:b/>
      <w:bCs/>
    </w:rPr>
  </w:style>
  <w:style w:type="paragraph" w:styleId="BalloonText">
    <w:name w:val="Balloon Text"/>
    <w:basedOn w:val="Normal"/>
    <w:link w:val="BalloonTextChar"/>
    <w:uiPriority w:val="99"/>
    <w:semiHidden/>
    <w:unhideWhenUsed/>
    <w:rsid w:val="00AD7E41"/>
    <w:rPr>
      <w:rFonts w:ascii="Tahoma" w:hAnsi="Tahoma" w:cs="Tahoma"/>
      <w:sz w:val="16"/>
      <w:szCs w:val="16"/>
    </w:rPr>
  </w:style>
  <w:style w:type="character" w:customStyle="1" w:styleId="BalloonTextChar">
    <w:name w:val="Balloon Text Char"/>
    <w:basedOn w:val="DefaultParagraphFont"/>
    <w:link w:val="BalloonText"/>
    <w:uiPriority w:val="99"/>
    <w:semiHidden/>
    <w:rsid w:val="00AD7E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u w:color="00B050"/>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C40A6"/>
    <w:rPr>
      <w:color w:val="0000FF"/>
      <w:u w:val="single"/>
    </w:rPr>
  </w:style>
  <w:style w:type="paragraph" w:styleId="NormalWeb">
    <w:name w:val="Normal (Web)"/>
    <w:basedOn w:val="Normal"/>
    <w:uiPriority w:val="99"/>
    <w:semiHidden/>
    <w:unhideWhenUsed/>
    <w:rsid w:val="008C40A6"/>
    <w:pPr>
      <w:spacing w:before="100" w:beforeAutospacing="1" w:after="100" w:afterAutospacing="1"/>
    </w:pPr>
    <w:rPr>
      <w:rFonts w:eastAsia="Times New Roman"/>
      <w:sz w:val="24"/>
      <w:szCs w:val="24"/>
      <w:lang w:eastAsia="en-GB"/>
    </w:rPr>
  </w:style>
  <w:style w:type="character" w:styleId="Strong">
    <w:name w:val="Strong"/>
    <w:basedOn w:val="DefaultParagraphFont"/>
    <w:uiPriority w:val="22"/>
    <w:qFormat/>
    <w:rsid w:val="008C40A6"/>
    <w:rPr>
      <w:b/>
      <w:bCs/>
    </w:rPr>
  </w:style>
  <w:style w:type="paragraph" w:styleId="BalloonText">
    <w:name w:val="Balloon Text"/>
    <w:basedOn w:val="Normal"/>
    <w:link w:val="BalloonTextChar"/>
    <w:uiPriority w:val="99"/>
    <w:semiHidden/>
    <w:unhideWhenUsed/>
    <w:rsid w:val="00AD7E41"/>
    <w:rPr>
      <w:rFonts w:ascii="Tahoma" w:hAnsi="Tahoma" w:cs="Tahoma"/>
      <w:sz w:val="16"/>
      <w:szCs w:val="16"/>
    </w:rPr>
  </w:style>
  <w:style w:type="character" w:customStyle="1" w:styleId="BalloonTextChar">
    <w:name w:val="Balloon Text Char"/>
    <w:basedOn w:val="DefaultParagraphFont"/>
    <w:link w:val="BalloonText"/>
    <w:uiPriority w:val="99"/>
    <w:semiHidden/>
    <w:rsid w:val="00AD7E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266322">
      <w:bodyDiv w:val="1"/>
      <w:marLeft w:val="0"/>
      <w:marRight w:val="0"/>
      <w:marTop w:val="0"/>
      <w:marBottom w:val="0"/>
      <w:divBdr>
        <w:top w:val="none" w:sz="0" w:space="0" w:color="auto"/>
        <w:left w:val="none" w:sz="0" w:space="0" w:color="auto"/>
        <w:bottom w:val="none" w:sz="0" w:space="0" w:color="auto"/>
        <w:right w:val="none" w:sz="0" w:space="0" w:color="auto"/>
      </w:divBdr>
    </w:div>
    <w:div w:id="814183755">
      <w:bodyDiv w:val="1"/>
      <w:marLeft w:val="0"/>
      <w:marRight w:val="0"/>
      <w:marTop w:val="0"/>
      <w:marBottom w:val="0"/>
      <w:divBdr>
        <w:top w:val="none" w:sz="0" w:space="0" w:color="auto"/>
        <w:left w:val="none" w:sz="0" w:space="0" w:color="auto"/>
        <w:bottom w:val="none" w:sz="0" w:space="0" w:color="auto"/>
        <w:right w:val="none" w:sz="0" w:space="0" w:color="auto"/>
      </w:divBdr>
    </w:div>
    <w:div w:id="2080906200">
      <w:bodyDiv w:val="1"/>
      <w:marLeft w:val="0"/>
      <w:marRight w:val="0"/>
      <w:marTop w:val="0"/>
      <w:marBottom w:val="0"/>
      <w:divBdr>
        <w:top w:val="none" w:sz="0" w:space="0" w:color="auto"/>
        <w:left w:val="none" w:sz="0" w:space="0" w:color="auto"/>
        <w:bottom w:val="none" w:sz="0" w:space="0" w:color="auto"/>
        <w:right w:val="none" w:sz="0" w:space="0" w:color="auto"/>
      </w:divBdr>
      <w:divsChild>
        <w:div w:id="313683232">
          <w:marLeft w:val="0"/>
          <w:marRight w:val="0"/>
          <w:marTop w:val="0"/>
          <w:marBottom w:val="0"/>
          <w:divBdr>
            <w:top w:val="none" w:sz="0" w:space="0" w:color="auto"/>
            <w:left w:val="none" w:sz="0" w:space="0" w:color="auto"/>
            <w:bottom w:val="none" w:sz="0" w:space="0" w:color="auto"/>
            <w:right w:val="none" w:sz="0" w:space="0" w:color="auto"/>
          </w:divBdr>
          <w:divsChild>
            <w:div w:id="119396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oxfordowl.co.uk/home/reading-owl/expert-help/jargon-buster--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528</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Hoath Primary School, CANTERBURY</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dc:creator>
  <cp:lastModifiedBy>Profile Setup</cp:lastModifiedBy>
  <cp:revision>4</cp:revision>
  <dcterms:created xsi:type="dcterms:W3CDTF">2015-02-13T13:53:00Z</dcterms:created>
  <dcterms:modified xsi:type="dcterms:W3CDTF">2017-02-01T10:12:00Z</dcterms:modified>
</cp:coreProperties>
</file>